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87" w:rsidRPr="005C5FCF" w:rsidRDefault="00020287" w:rsidP="00020287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5C5FCF">
        <w:rPr>
          <w:b/>
          <w:bCs/>
        </w:rPr>
        <w:t xml:space="preserve">РОССИЙСКАЯ ФЕДЕРАЦИЯ </w:t>
      </w:r>
      <w:r w:rsidRPr="005C5FCF">
        <w:rPr>
          <w:b/>
          <w:bCs/>
        </w:rPr>
        <w:br/>
        <w:t xml:space="preserve">ИРКУТСКАЯ ОБЛАСТЬ </w:t>
      </w:r>
      <w:r w:rsidRPr="005C5FCF">
        <w:rPr>
          <w:b/>
          <w:bCs/>
        </w:rPr>
        <w:br/>
        <w:t>КИРЕНСКИЙ РАЙОН</w:t>
      </w:r>
    </w:p>
    <w:p w:rsidR="00020287" w:rsidRPr="005C5FCF" w:rsidRDefault="00020287" w:rsidP="00020287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5C5FCF">
        <w:rPr>
          <w:b/>
          <w:bCs/>
        </w:rPr>
        <w:t xml:space="preserve">АДМИНИСТРАЦИЯ НЕБЕЛЬСКОГО СЕЛЬСКОГО ПОСЕЛЕНИЯ </w:t>
      </w:r>
      <w:r w:rsidRPr="005C5FCF">
        <w:rPr>
          <w:b/>
          <w:bCs/>
        </w:rPr>
        <w:br/>
      </w:r>
    </w:p>
    <w:p w:rsidR="00020287" w:rsidRPr="005C5FCF" w:rsidRDefault="00BB71CE" w:rsidP="00020287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ПОСТАНОВЛЕНИЕ № 25</w:t>
      </w:r>
    </w:p>
    <w:p w:rsidR="00C50B49" w:rsidRDefault="00020287" w:rsidP="00E916CE">
      <w:pPr>
        <w:pStyle w:val="a5"/>
        <w:spacing w:after="300" w:afterAutospacing="0"/>
        <w:rPr>
          <w:b/>
          <w:bCs/>
        </w:rPr>
      </w:pPr>
      <w:r>
        <w:t>от 11</w:t>
      </w:r>
      <w:r w:rsidRPr="005C5FCF">
        <w:t xml:space="preserve"> </w:t>
      </w:r>
      <w:r>
        <w:t>сентября</w:t>
      </w:r>
      <w:r w:rsidRPr="005C5FCF">
        <w:t xml:space="preserve"> 2019 г.</w:t>
      </w:r>
      <w:r w:rsidRPr="005C5FCF">
        <w:rPr>
          <w:b/>
          <w:bCs/>
        </w:rPr>
        <w:tab/>
      </w:r>
      <w:r w:rsidRPr="005C5FCF">
        <w:rPr>
          <w:b/>
          <w:bCs/>
        </w:rPr>
        <w:tab/>
      </w:r>
      <w:r w:rsidRPr="005C5FCF">
        <w:rPr>
          <w:b/>
          <w:bCs/>
        </w:rPr>
        <w:tab/>
      </w:r>
      <w:r w:rsidRPr="005C5FCF">
        <w:rPr>
          <w:b/>
          <w:bCs/>
        </w:rPr>
        <w:tab/>
      </w:r>
      <w:r w:rsidRPr="005C5FCF">
        <w:rPr>
          <w:b/>
          <w:bCs/>
        </w:rPr>
        <w:tab/>
      </w:r>
      <w:r w:rsidRPr="005C5FCF">
        <w:rPr>
          <w:b/>
          <w:bCs/>
        </w:rPr>
        <w:tab/>
      </w:r>
      <w:r w:rsidRPr="005C5FCF">
        <w:rPr>
          <w:b/>
          <w:bCs/>
        </w:rPr>
        <w:tab/>
      </w:r>
      <w:r w:rsidRPr="005C5FCF">
        <w:rPr>
          <w:b/>
          <w:bCs/>
        </w:rPr>
        <w:tab/>
      </w:r>
      <w:r>
        <w:rPr>
          <w:b/>
          <w:bCs/>
        </w:rPr>
        <w:t xml:space="preserve">      </w:t>
      </w:r>
      <w:r w:rsidRPr="005C5FCF">
        <w:rPr>
          <w:bCs/>
        </w:rPr>
        <w:t>п. Небель</w:t>
      </w:r>
      <w:r w:rsidRPr="005C5FCF">
        <w:rPr>
          <w:b/>
          <w:bCs/>
        </w:rPr>
        <w:t xml:space="preserve"> </w:t>
      </w:r>
    </w:p>
    <w:p w:rsidR="00C50B49" w:rsidRPr="003D0C57" w:rsidRDefault="00C50B49" w:rsidP="00C50B49">
      <w:pPr>
        <w:jc w:val="both"/>
        <w:rPr>
          <w:b/>
        </w:rPr>
      </w:pPr>
      <w:r w:rsidRPr="003D0C57">
        <w:rPr>
          <w:b/>
          <w:bCs/>
        </w:rPr>
        <w:t>«</w:t>
      </w:r>
      <w:r w:rsidRPr="003D0C57">
        <w:rPr>
          <w:b/>
        </w:rPr>
        <w:t xml:space="preserve">Об утверждении программы комплексного развития систем транспортной  инфраструктуры на территории </w:t>
      </w:r>
      <w:r w:rsidR="00020287">
        <w:rPr>
          <w:b/>
        </w:rPr>
        <w:t>Небельского</w:t>
      </w:r>
      <w:r w:rsidRPr="003D0C57">
        <w:rPr>
          <w:b/>
        </w:rPr>
        <w:t xml:space="preserve"> сельского поселения   </w:t>
      </w:r>
      <w:r w:rsidRPr="003D0C57">
        <w:rPr>
          <w:b/>
          <w:bCs/>
        </w:rPr>
        <w:t>Киренского  района Иркутской области</w:t>
      </w:r>
      <w:r w:rsidR="00E916CE">
        <w:rPr>
          <w:b/>
        </w:rPr>
        <w:t xml:space="preserve"> на  2019 – 2029</w:t>
      </w:r>
      <w:r w:rsidRPr="003D0C57">
        <w:rPr>
          <w:b/>
        </w:rPr>
        <w:t xml:space="preserve"> годы</w:t>
      </w:r>
      <w:r>
        <w:rPr>
          <w:b/>
        </w:rPr>
        <w:t>»</w:t>
      </w:r>
    </w:p>
    <w:p w:rsidR="00C50B49" w:rsidRPr="003D0C57" w:rsidRDefault="00C50B49" w:rsidP="00C50B49">
      <w:pPr>
        <w:autoSpaceDN w:val="0"/>
        <w:adjustRightInd w:val="0"/>
        <w:jc w:val="both"/>
        <w:outlineLvl w:val="0"/>
        <w:rPr>
          <w:b/>
        </w:rPr>
      </w:pPr>
    </w:p>
    <w:p w:rsidR="00C50B49" w:rsidRPr="007B3989" w:rsidRDefault="00C50B49" w:rsidP="00E916CE">
      <w:pPr>
        <w:ind w:firstLine="708"/>
        <w:jc w:val="both"/>
        <w:rPr>
          <w:b/>
        </w:rPr>
      </w:pPr>
      <w:r w:rsidRPr="00CC1072">
        <w:t xml:space="preserve">В целях разработки комплекса мероприятий направленных на повышение надежности, эффективности и экологичности работы объектов транспортной  инфраструктуры, расположенных на территории </w:t>
      </w:r>
      <w:r w:rsidR="00020287">
        <w:t>Небельского</w:t>
      </w:r>
      <w:r>
        <w:t xml:space="preserve"> </w:t>
      </w:r>
      <w:r w:rsidRPr="00CC1072">
        <w:t xml:space="preserve">муниципального образования, руководствуясь </w:t>
      </w:r>
      <w:r>
        <w:t>Федеральным законом</w:t>
      </w:r>
      <w:r w:rsidRPr="00CC1072">
        <w:t xml:space="preserve"> от 06.10.2003 N 131-ФЗ "Об общих принципах организации местного самоуправления в Российской Федерации",  </w:t>
      </w:r>
      <w:r>
        <w:t>Уставом</w:t>
      </w:r>
      <w:r w:rsidRPr="00CC1072">
        <w:t xml:space="preserve"> </w:t>
      </w:r>
      <w:r w:rsidR="00020287">
        <w:t>Небельского</w:t>
      </w:r>
      <w:r>
        <w:t xml:space="preserve"> </w:t>
      </w:r>
      <w:r w:rsidRPr="00CC1072">
        <w:t xml:space="preserve">муниципального образования, </w:t>
      </w:r>
      <w:r w:rsidRPr="007B3989">
        <w:rPr>
          <w:b/>
        </w:rPr>
        <w:t>п о с т а н о в л я ю:</w:t>
      </w:r>
    </w:p>
    <w:p w:rsidR="00C50B49" w:rsidRDefault="00C50B49" w:rsidP="00C50B49"/>
    <w:p w:rsidR="00C50B49" w:rsidRPr="003D0C57" w:rsidRDefault="00C50B49" w:rsidP="00E916CE">
      <w:pPr>
        <w:ind w:firstLine="708"/>
        <w:jc w:val="both"/>
      </w:pPr>
      <w:r w:rsidRPr="00CC1072">
        <w:t xml:space="preserve">1. Утвердить Программу </w:t>
      </w:r>
      <w:r w:rsidRPr="003D0C57">
        <w:t xml:space="preserve">комплексного развития систем транспортной  инфраструктуры на территории </w:t>
      </w:r>
      <w:r w:rsidR="00020287">
        <w:t>Небельского</w:t>
      </w:r>
      <w:r w:rsidRPr="003D0C57">
        <w:t xml:space="preserve"> сельского поселения   </w:t>
      </w:r>
      <w:r w:rsidRPr="003D0C57">
        <w:rPr>
          <w:bCs/>
        </w:rPr>
        <w:t>Киренского  района Иркутской области</w:t>
      </w:r>
      <w:r w:rsidR="00E916CE">
        <w:t xml:space="preserve"> на  2019 – 2029</w:t>
      </w:r>
      <w:r w:rsidRPr="003D0C57">
        <w:t xml:space="preserve"> годы»</w:t>
      </w:r>
      <w:r w:rsidR="00E916CE">
        <w:t>.</w:t>
      </w:r>
    </w:p>
    <w:p w:rsidR="00E916CE" w:rsidRDefault="00C50B49" w:rsidP="00E916CE">
      <w:pPr>
        <w:ind w:firstLine="708"/>
        <w:jc w:val="both"/>
      </w:pPr>
      <w:r>
        <w:t xml:space="preserve">2. </w:t>
      </w:r>
      <w:r w:rsidR="00E916CE" w:rsidRPr="00BB4CA4">
        <w:t xml:space="preserve">Опубликовать настоящее постановление в журнале «Информационный Вестник </w:t>
      </w:r>
      <w:r w:rsidR="00E916CE">
        <w:t>Небельского</w:t>
      </w:r>
      <w:r w:rsidR="00E916CE" w:rsidRPr="00BB4CA4">
        <w:t xml:space="preserve"> МО» и разместить на официальном сайте администрации Киренского муниципального района в разделе «Поселения района» (</w:t>
      </w:r>
      <w:hyperlink r:id="rId8" w:history="1">
        <w:r w:rsidR="00E916CE" w:rsidRPr="00BB4CA4">
          <w:t>http://kirenskrn.irkobl.ru</w:t>
        </w:r>
      </w:hyperlink>
      <w:r w:rsidR="00E916CE" w:rsidRPr="00BB4CA4">
        <w:t>) в информационно- телек</w:t>
      </w:r>
      <w:r w:rsidR="00E916CE">
        <w:t>оммуникационной сети «Интернет».</w:t>
      </w:r>
    </w:p>
    <w:p w:rsidR="00C50B49" w:rsidRPr="000F1E4A" w:rsidRDefault="00C50B49" w:rsidP="00E916CE">
      <w:pPr>
        <w:ind w:firstLine="708"/>
        <w:jc w:val="both"/>
        <w:rPr>
          <w:highlight w:val="yellow"/>
        </w:rPr>
      </w:pPr>
      <w:r>
        <w:t>3. Контроль за исполнением постановления оставляю за собой.</w:t>
      </w:r>
    </w:p>
    <w:p w:rsidR="00C50B49" w:rsidRDefault="00C50B49" w:rsidP="00C50B49">
      <w:pPr>
        <w:jc w:val="both"/>
        <w:rPr>
          <w:rFonts w:eastAsia="DejaVu Sans"/>
          <w:color w:val="000000"/>
          <w:kern w:val="2"/>
          <w:lang w:eastAsia="en-US"/>
        </w:rPr>
      </w:pPr>
    </w:p>
    <w:p w:rsidR="00E916CE" w:rsidRDefault="00E916CE" w:rsidP="00C50B49">
      <w:pPr>
        <w:jc w:val="both"/>
        <w:rPr>
          <w:b/>
          <w:bCs/>
        </w:rPr>
      </w:pPr>
    </w:p>
    <w:p w:rsidR="00C50B49" w:rsidRPr="00E916CE" w:rsidRDefault="00C50B49" w:rsidP="00C50B49">
      <w:pPr>
        <w:jc w:val="both"/>
        <w:rPr>
          <w:bCs/>
        </w:rPr>
      </w:pPr>
      <w:r w:rsidRPr="00E916CE">
        <w:rPr>
          <w:bCs/>
        </w:rPr>
        <w:t xml:space="preserve">Глава </w:t>
      </w:r>
      <w:r w:rsidR="00020287" w:rsidRPr="00E916CE">
        <w:rPr>
          <w:bCs/>
        </w:rPr>
        <w:t>Небельского</w:t>
      </w:r>
      <w:r w:rsidRPr="00E916CE">
        <w:rPr>
          <w:bCs/>
        </w:rPr>
        <w:t xml:space="preserve"> </w:t>
      </w:r>
    </w:p>
    <w:p w:rsidR="00C50B49" w:rsidRPr="00E916CE" w:rsidRDefault="00C50B49" w:rsidP="00C50B49">
      <w:pPr>
        <w:jc w:val="both"/>
      </w:pPr>
      <w:r w:rsidRPr="00E916CE">
        <w:rPr>
          <w:bCs/>
        </w:rPr>
        <w:t xml:space="preserve">муниципального  образования                                               </w:t>
      </w:r>
      <w:r w:rsidRPr="00E916CE">
        <w:rPr>
          <w:bCs/>
          <w:i/>
          <w:iCs/>
        </w:rPr>
        <w:t xml:space="preserve">      </w:t>
      </w:r>
      <w:r w:rsidR="00E916CE" w:rsidRPr="00E916CE">
        <w:rPr>
          <w:bCs/>
          <w:i/>
          <w:iCs/>
        </w:rPr>
        <w:tab/>
      </w:r>
      <w:r w:rsidR="00E916CE" w:rsidRPr="00E916CE">
        <w:rPr>
          <w:bCs/>
          <w:i/>
          <w:iCs/>
        </w:rPr>
        <w:tab/>
        <w:t xml:space="preserve">    </w:t>
      </w:r>
      <w:r w:rsidR="00E916CE">
        <w:rPr>
          <w:bCs/>
          <w:i/>
          <w:iCs/>
        </w:rPr>
        <w:tab/>
        <w:t xml:space="preserve">    </w:t>
      </w:r>
      <w:r w:rsidR="00E916CE" w:rsidRPr="00E916CE">
        <w:rPr>
          <w:bCs/>
          <w:iCs/>
        </w:rPr>
        <w:t>Н.В.Ворона</w:t>
      </w:r>
    </w:p>
    <w:p w:rsidR="00C50B49" w:rsidRDefault="00C50B49" w:rsidP="00C50B49"/>
    <w:p w:rsidR="00C50B49" w:rsidRPr="000F1E4A" w:rsidRDefault="00C50B49" w:rsidP="00C50B49">
      <w:pPr>
        <w:jc w:val="both"/>
      </w:pPr>
    </w:p>
    <w:p w:rsidR="00C50B49" w:rsidRPr="00CC1072" w:rsidRDefault="00C50B49" w:rsidP="00C50B49"/>
    <w:p w:rsidR="00C50B49" w:rsidRPr="00CC1072" w:rsidRDefault="00C50B49" w:rsidP="00C50B49">
      <w:pPr>
        <w:autoSpaceDN w:val="0"/>
        <w:adjustRightInd w:val="0"/>
        <w:jc w:val="both"/>
      </w:pPr>
    </w:p>
    <w:p w:rsidR="00C50B49" w:rsidRPr="00CC1072" w:rsidRDefault="00C50B49" w:rsidP="00C50B49"/>
    <w:p w:rsidR="00780BE8" w:rsidRDefault="00780BE8"/>
    <w:p w:rsidR="00C50B49" w:rsidRDefault="00C50B49"/>
    <w:p w:rsidR="00C50B49" w:rsidRDefault="00C50B49"/>
    <w:p w:rsidR="00C50B49" w:rsidRDefault="00C50B49"/>
    <w:p w:rsidR="00E916CE" w:rsidRDefault="00E916CE"/>
    <w:p w:rsidR="00E916CE" w:rsidRDefault="00E916CE"/>
    <w:p w:rsidR="00E916CE" w:rsidRDefault="00E916CE"/>
    <w:p w:rsidR="00E916CE" w:rsidRDefault="00E916CE"/>
    <w:p w:rsidR="00E916CE" w:rsidRDefault="00E916CE"/>
    <w:p w:rsidR="00E916CE" w:rsidRDefault="00E916CE"/>
    <w:p w:rsidR="00E916CE" w:rsidRDefault="00E916CE"/>
    <w:p w:rsidR="00E916CE" w:rsidRDefault="00E916CE"/>
    <w:p w:rsidR="00E916CE" w:rsidRDefault="00E916CE"/>
    <w:p w:rsidR="00E916CE" w:rsidRDefault="00E916CE"/>
    <w:p w:rsidR="00C50B49" w:rsidRDefault="00C50B49"/>
    <w:p w:rsidR="00C50B49" w:rsidRDefault="00C50B49"/>
    <w:p w:rsidR="00C50B49" w:rsidRDefault="00C50B49"/>
    <w:p w:rsidR="00C50B49" w:rsidRDefault="00C50B49"/>
    <w:p w:rsidR="00C50B49" w:rsidRDefault="00C50B49" w:rsidP="00C50B49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СЕЛЬСКОГО ПОСЕЛЕНИЯ</w:t>
      </w:r>
    </w:p>
    <w:p w:rsidR="00C50B49" w:rsidRDefault="00020287" w:rsidP="00C50B49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НЕБЕЛЬСКОГО</w:t>
      </w:r>
      <w:r w:rsidR="00C50B49">
        <w:rPr>
          <w:b/>
          <w:szCs w:val="28"/>
        </w:rPr>
        <w:t xml:space="preserve">  МУНИЦИПАЛЬНОГО ОБРАЗОВАНИЯ</w:t>
      </w:r>
    </w:p>
    <w:p w:rsidR="00C50B49" w:rsidRDefault="00C50B49" w:rsidP="00C50B49">
      <w:pPr>
        <w:spacing w:line="228" w:lineRule="auto"/>
        <w:jc w:val="center"/>
        <w:rPr>
          <w:b/>
          <w:szCs w:val="28"/>
        </w:rPr>
      </w:pPr>
    </w:p>
    <w:p w:rsidR="00C50B49" w:rsidRDefault="00C50B49" w:rsidP="00C50B49">
      <w:pPr>
        <w:spacing w:line="228" w:lineRule="auto"/>
        <w:rPr>
          <w:b/>
          <w:szCs w:val="28"/>
        </w:rPr>
      </w:pPr>
    </w:p>
    <w:p w:rsidR="00C50B49" w:rsidRDefault="00C50B49" w:rsidP="00C50B49">
      <w:pPr>
        <w:jc w:val="center"/>
        <w:rPr>
          <w:b/>
          <w:sz w:val="44"/>
          <w:szCs w:val="44"/>
        </w:rPr>
      </w:pPr>
    </w:p>
    <w:p w:rsidR="00C50B49" w:rsidRDefault="00C50B49" w:rsidP="00C50B49">
      <w:pPr>
        <w:jc w:val="center"/>
        <w:rPr>
          <w:b/>
          <w:sz w:val="44"/>
          <w:szCs w:val="44"/>
        </w:rPr>
      </w:pPr>
    </w:p>
    <w:p w:rsidR="00C50B49" w:rsidRDefault="00C50B49" w:rsidP="00C50B49">
      <w:pPr>
        <w:jc w:val="center"/>
        <w:rPr>
          <w:b/>
          <w:sz w:val="44"/>
          <w:szCs w:val="44"/>
        </w:rPr>
      </w:pPr>
    </w:p>
    <w:p w:rsidR="00C50B49" w:rsidRDefault="00C50B49" w:rsidP="00C50B49">
      <w:pPr>
        <w:jc w:val="center"/>
        <w:rPr>
          <w:b/>
          <w:sz w:val="44"/>
          <w:szCs w:val="44"/>
        </w:rPr>
      </w:pPr>
    </w:p>
    <w:p w:rsidR="00C50B49" w:rsidRDefault="00C50B49" w:rsidP="00C50B49">
      <w:pPr>
        <w:jc w:val="center"/>
        <w:rPr>
          <w:b/>
          <w:sz w:val="44"/>
          <w:szCs w:val="44"/>
        </w:rPr>
      </w:pPr>
    </w:p>
    <w:p w:rsidR="00C50B49" w:rsidRPr="002A5424" w:rsidRDefault="00C50B49" w:rsidP="00C50B49">
      <w:pPr>
        <w:spacing w:line="10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Программа </w:t>
      </w:r>
      <w:r w:rsidRPr="002A5424">
        <w:rPr>
          <w:b/>
          <w:sz w:val="44"/>
          <w:szCs w:val="44"/>
        </w:rPr>
        <w:t xml:space="preserve">комплексного  развития систем транспортной инфраструктуры на территории </w:t>
      </w:r>
      <w:r w:rsidR="00020287">
        <w:rPr>
          <w:b/>
          <w:sz w:val="44"/>
          <w:szCs w:val="44"/>
        </w:rPr>
        <w:t>Небельского</w:t>
      </w:r>
      <w:r w:rsidRPr="002A5424">
        <w:rPr>
          <w:b/>
          <w:sz w:val="44"/>
          <w:szCs w:val="44"/>
        </w:rPr>
        <w:t xml:space="preserve"> сельского поселения   </w:t>
      </w:r>
      <w:r w:rsidRPr="002A5424">
        <w:rPr>
          <w:b/>
          <w:bCs/>
          <w:sz w:val="44"/>
          <w:szCs w:val="44"/>
        </w:rPr>
        <w:t>Киренского  района Иркутской области</w:t>
      </w:r>
      <w:r w:rsidRPr="002A5424">
        <w:rPr>
          <w:b/>
          <w:sz w:val="44"/>
          <w:szCs w:val="44"/>
        </w:rPr>
        <w:t xml:space="preserve"> на </w:t>
      </w:r>
      <w:r w:rsidR="00E916CE">
        <w:rPr>
          <w:b/>
          <w:sz w:val="44"/>
          <w:szCs w:val="44"/>
        </w:rPr>
        <w:t>2019 – 2029</w:t>
      </w:r>
      <w:r w:rsidRPr="002A5424">
        <w:rPr>
          <w:b/>
          <w:sz w:val="44"/>
          <w:szCs w:val="44"/>
        </w:rPr>
        <w:t xml:space="preserve"> годы</w:t>
      </w:r>
    </w:p>
    <w:p w:rsidR="00C50B49" w:rsidRPr="002A5424" w:rsidRDefault="00C50B49" w:rsidP="00C50B49">
      <w:pPr>
        <w:jc w:val="center"/>
        <w:rPr>
          <w:b/>
          <w:sz w:val="44"/>
          <w:szCs w:val="44"/>
          <w:highlight w:val="yellow"/>
        </w:rPr>
      </w:pPr>
    </w:p>
    <w:p w:rsidR="00C50B49" w:rsidRPr="002A5424" w:rsidRDefault="00C50B49" w:rsidP="00C50B49">
      <w:pPr>
        <w:jc w:val="center"/>
        <w:rPr>
          <w:b/>
          <w:sz w:val="44"/>
          <w:szCs w:val="44"/>
          <w:highlight w:val="yellow"/>
        </w:rPr>
      </w:pPr>
    </w:p>
    <w:p w:rsidR="00C50B49" w:rsidRDefault="00C50B49" w:rsidP="00C50B49">
      <w:pPr>
        <w:jc w:val="center"/>
        <w:rPr>
          <w:highlight w:val="yellow"/>
        </w:rPr>
      </w:pP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</w:pPr>
    </w:p>
    <w:p w:rsidR="00C50B49" w:rsidRDefault="00C50B49" w:rsidP="00C50B49">
      <w:pPr>
        <w:spacing w:line="228" w:lineRule="auto"/>
        <w:rPr>
          <w:b/>
          <w:szCs w:val="28"/>
        </w:rPr>
      </w:pPr>
    </w:p>
    <w:p w:rsidR="00C50B49" w:rsidRDefault="00C50B49" w:rsidP="00C50B49">
      <w:pPr>
        <w:spacing w:line="228" w:lineRule="auto"/>
        <w:rPr>
          <w:b/>
          <w:szCs w:val="28"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E916CE" w:rsidRDefault="00E916CE" w:rsidP="008C2609">
      <w:pPr>
        <w:shd w:val="clear" w:color="auto" w:fill="FFFFFF"/>
        <w:tabs>
          <w:tab w:val="left" w:pos="284"/>
        </w:tabs>
        <w:suppressAutoHyphens/>
        <w:spacing w:line="100" w:lineRule="atLeast"/>
      </w:pPr>
    </w:p>
    <w:p w:rsidR="00C50B49" w:rsidRDefault="00E916CE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</w:pPr>
      <w:r>
        <w:t>2019</w:t>
      </w:r>
      <w:r w:rsidR="00C50B49">
        <w:t xml:space="preserve"> год</w:t>
      </w:r>
    </w:p>
    <w:p w:rsidR="00C50B49" w:rsidRPr="002A5424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  <w:r>
        <w:lastRenderedPageBreak/>
        <w:t>Содержание:</w:t>
      </w:r>
    </w:p>
    <w:p w:rsidR="00C50B49" w:rsidRDefault="00C50B49" w:rsidP="00C50B49"/>
    <w:tbl>
      <w:tblPr>
        <w:tblW w:w="1077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  <w:gridCol w:w="708"/>
      </w:tblGrid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1. </w:t>
            </w:r>
            <w:r w:rsidRPr="001D6E35">
              <w:rPr>
                <w:bdr w:val="none" w:sz="0" w:space="0" w:color="auto" w:frame="1"/>
              </w:rPr>
              <w:t>Паспорт Программы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r w:rsidRPr="001D6E35">
              <w:t xml:space="preserve">2. Характеристика существующего состояния транспортной инфраструктуры </w:t>
            </w:r>
            <w:r w:rsidR="00020287">
              <w:t>Небельского</w:t>
            </w:r>
            <w:r w:rsidRPr="001D6E35">
              <w:t xml:space="preserve"> сельского поселения.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pPr>
              <w:rPr>
                <w:bdr w:val="none" w:sz="0" w:space="0" w:color="auto" w:frame="1"/>
              </w:rPr>
            </w:pPr>
            <w:r w:rsidRPr="001D6E35">
              <w:t xml:space="preserve">2.1. Социально — экономическое состояние </w:t>
            </w:r>
            <w:r w:rsidR="00020287">
              <w:t>Небельского</w:t>
            </w:r>
            <w:r w:rsidRPr="001D6E35">
              <w:t xml:space="preserve"> сельского поселения.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pPr>
              <w:rPr>
                <w:bdr w:val="none" w:sz="0" w:space="0" w:color="auto" w:frame="1"/>
              </w:rPr>
            </w:pPr>
            <w:r w:rsidRPr="001D6E35">
              <w:t xml:space="preserve">2.2. Характеристика деятельности в сфере транспорта, оценка транспортного спроса   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pPr>
              <w:rPr>
                <w:bdr w:val="none" w:sz="0" w:space="0" w:color="auto" w:frame="1"/>
              </w:rPr>
            </w:pPr>
            <w:r w:rsidRPr="001D6E35">
              <w:t>2.3. 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pPr>
              <w:rPr>
                <w:bdr w:val="none" w:sz="0" w:space="0" w:color="auto" w:frame="1"/>
              </w:rPr>
            </w:pPr>
            <w:r w:rsidRPr="001D6E35">
              <w:t xml:space="preserve">2.4 Характеристика сети дорог поселения, параметры дорожного движения, оценка качества содержания дорог.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r w:rsidRPr="001D6E35">
      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</w:tr>
      <w:tr w:rsidR="00BB71CE" w:rsidRPr="00DA0C2D" w:rsidTr="00020287">
        <w:tc>
          <w:tcPr>
            <w:tcW w:w="10065" w:type="dxa"/>
          </w:tcPr>
          <w:p w:rsidR="00BB71CE" w:rsidRPr="001D6E35" w:rsidRDefault="00BB71CE" w:rsidP="00020287">
            <w:r>
              <w:t xml:space="preserve">2.6 </w:t>
            </w:r>
            <w:r w:rsidRPr="00BB71CE">
              <w:rPr>
                <w:bCs/>
              </w:rPr>
              <w:t>Характеристика работы транспортных средств общего пользования, включая анализ пассажиропотока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BB71CE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BB71CE" w:rsidP="00020287">
            <w:r>
              <w:t>2.7</w:t>
            </w:r>
            <w:r w:rsidR="00C50B49" w:rsidRPr="001D6E35">
              <w:t xml:space="preserve">. Характеристика пешеходного и велосипедного передвижения.                                            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BB71CE" w:rsidP="00020287">
            <w:r>
              <w:t>2.8</w:t>
            </w:r>
            <w:r w:rsidR="00C50B49" w:rsidRPr="001D6E35">
              <w:t xml:space="preserve">. Характеристика движения грузовых транспортных средств.                                                 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BB71CE" w:rsidP="00020287">
            <w:r>
              <w:t>2.9</w:t>
            </w:r>
            <w:r w:rsidR="00C50B49" w:rsidRPr="001D6E35">
              <w:t>. Анализ уровня безопасности дорожного движения.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BB71CE" w:rsidP="00020287">
            <w:r>
              <w:t>2.10</w:t>
            </w:r>
            <w:r w:rsidR="00C50B49" w:rsidRPr="001D6E35">
              <w:t>. Оценка уровня негативного воздействия транспортной инфраструктуры на окружающую среду, безопасность и здоровье человека.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</w:tr>
      <w:tr w:rsidR="00C50B49" w:rsidRPr="00DA0C2D" w:rsidTr="00020287">
        <w:trPr>
          <w:trHeight w:val="380"/>
        </w:trPr>
        <w:tc>
          <w:tcPr>
            <w:tcW w:w="10065" w:type="dxa"/>
          </w:tcPr>
          <w:p w:rsidR="00C50B49" w:rsidRPr="001D6E35" w:rsidRDefault="00BB71CE" w:rsidP="00020287">
            <w:r>
              <w:t>2.11</w:t>
            </w:r>
            <w:r w:rsidR="00C50B49" w:rsidRPr="001D6E35">
              <w:t xml:space="preserve">. Характеристика существующих условий и перспектив развития и размещения транспортной инфраструктуры поселения.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</w:tr>
      <w:tr w:rsidR="00C50B49" w:rsidRPr="00DA0C2D" w:rsidTr="00020287">
        <w:trPr>
          <w:trHeight w:val="486"/>
        </w:trPr>
        <w:tc>
          <w:tcPr>
            <w:tcW w:w="10065" w:type="dxa"/>
          </w:tcPr>
          <w:p w:rsidR="00C50B49" w:rsidRPr="001D6E35" w:rsidRDefault="00BB71CE" w:rsidP="00020287">
            <w:r>
              <w:t>2.12</w:t>
            </w:r>
            <w:r w:rsidR="00C50B49" w:rsidRPr="001D6E35">
              <w:t xml:space="preserve"> Оценка нормативно-правовой базы, необходимой для функционирования и развития транспортной системы поселения.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</w:tr>
      <w:tr w:rsidR="00C50B49" w:rsidRPr="00DA0C2D" w:rsidTr="00020287">
        <w:trPr>
          <w:trHeight w:val="403"/>
        </w:trPr>
        <w:tc>
          <w:tcPr>
            <w:tcW w:w="10065" w:type="dxa"/>
          </w:tcPr>
          <w:p w:rsidR="00C50B49" w:rsidRPr="001D6E35" w:rsidRDefault="00C50B49" w:rsidP="00020287">
            <w:r w:rsidRPr="001D6E35">
              <w:t>3. 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C50B49" w:rsidRPr="00DA0C2D" w:rsidTr="00020287">
        <w:trPr>
          <w:trHeight w:val="335"/>
        </w:trPr>
        <w:tc>
          <w:tcPr>
            <w:tcW w:w="10065" w:type="dxa"/>
          </w:tcPr>
          <w:p w:rsidR="00C50B49" w:rsidRPr="001D6E35" w:rsidRDefault="00C50B49" w:rsidP="00020287">
            <w:r w:rsidRPr="001D6E35">
              <w:t>3.1. Прогноз социально-экономического и градостроительного развития поселения.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C50B49" w:rsidRPr="00DA0C2D" w:rsidTr="00020287">
        <w:trPr>
          <w:trHeight w:val="351"/>
        </w:trPr>
        <w:tc>
          <w:tcPr>
            <w:tcW w:w="10065" w:type="dxa"/>
          </w:tcPr>
          <w:p w:rsidR="00C50B49" w:rsidRPr="001D6E35" w:rsidRDefault="00C50B49" w:rsidP="00020287">
            <w:r w:rsidRPr="001D6E35">
      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C50B49" w:rsidRPr="00DA0C2D" w:rsidTr="00020287">
        <w:trPr>
          <w:trHeight w:val="285"/>
        </w:trPr>
        <w:tc>
          <w:tcPr>
            <w:tcW w:w="10065" w:type="dxa"/>
          </w:tcPr>
          <w:p w:rsidR="00C50B49" w:rsidRPr="001D6E35" w:rsidRDefault="00C50B49" w:rsidP="00020287">
            <w:r w:rsidRPr="001D6E35">
              <w:t>3.3. Прогноз развития транспортно инфраструктуры по видам транспорта.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14</w:t>
            </w:r>
          </w:p>
        </w:tc>
      </w:tr>
      <w:tr w:rsidR="00C50B49" w:rsidRPr="00DA0C2D" w:rsidTr="00020287">
        <w:trPr>
          <w:trHeight w:val="437"/>
        </w:trPr>
        <w:tc>
          <w:tcPr>
            <w:tcW w:w="10065" w:type="dxa"/>
          </w:tcPr>
          <w:p w:rsidR="00C50B49" w:rsidRPr="001D6E35" w:rsidRDefault="00C50B49" w:rsidP="00020287">
            <w:r w:rsidRPr="001D6E35">
              <w:t>3.4. Прогноз развития дорожной сети поселения.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14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r w:rsidRPr="001D6E35">
              <w:t>3.5. Прогноз уровня автомобилизации, параметров дорожного движения.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14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r w:rsidRPr="001D6E35">
              <w:t xml:space="preserve">3.6. Прогноз показателей безопасности дорожного движения.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14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r w:rsidRPr="001D6E35">
              <w:t>3.7. Прогноз негативного воздействия транспортной инфраструктуры на окружающую среду и здоровье человека.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15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r w:rsidRPr="001D6E35">
      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15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BB71CE" w:rsidRDefault="00C50B49" w:rsidP="00020287">
            <w:r w:rsidRPr="00BB71CE">
              <w:t xml:space="preserve">5.  5.1. Перечень мероприятий (инвестиционных проектов) </w:t>
            </w:r>
          </w:p>
          <w:p w:rsidR="00C50B49" w:rsidRPr="00BB71CE" w:rsidRDefault="00C50B49" w:rsidP="00020287">
            <w:r w:rsidRPr="00BB71CE">
              <w:t>по проектированию, строительству, реконструкции объектов транспортной инфраструктуры.</w:t>
            </w:r>
          </w:p>
        </w:tc>
        <w:tc>
          <w:tcPr>
            <w:tcW w:w="708" w:type="dxa"/>
          </w:tcPr>
          <w:p w:rsidR="00C50B49" w:rsidRPr="00BB71CE" w:rsidRDefault="00BB71CE" w:rsidP="00020287">
            <w:pPr>
              <w:rPr>
                <w:bdr w:val="none" w:sz="0" w:space="0" w:color="auto" w:frame="1"/>
              </w:rPr>
            </w:pPr>
            <w:r w:rsidRPr="00BB71CE">
              <w:rPr>
                <w:bdr w:val="none" w:sz="0" w:space="0" w:color="auto" w:frame="1"/>
              </w:rPr>
              <w:t>15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BB71CE" w:rsidRDefault="00C50B49" w:rsidP="00020287">
            <w:r w:rsidRPr="00BB71CE">
              <w:t>5.2 Мероприятия по развитию сети дорог поселения.</w:t>
            </w:r>
          </w:p>
        </w:tc>
        <w:tc>
          <w:tcPr>
            <w:tcW w:w="708" w:type="dxa"/>
          </w:tcPr>
          <w:p w:rsidR="00C50B49" w:rsidRPr="00BB71CE" w:rsidRDefault="00BB71CE" w:rsidP="00020287">
            <w:pPr>
              <w:rPr>
                <w:bdr w:val="none" w:sz="0" w:space="0" w:color="auto" w:frame="1"/>
              </w:rPr>
            </w:pPr>
            <w:r w:rsidRPr="00BB71CE">
              <w:rPr>
                <w:bdr w:val="none" w:sz="0" w:space="0" w:color="auto" w:frame="1"/>
              </w:rPr>
              <w:t>16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BB71CE" w:rsidRDefault="00C50B49" w:rsidP="00020287">
            <w:r w:rsidRPr="00BB71CE">
              <w:t>6. Предложения по инвестиционным преобразованиям,</w:t>
            </w:r>
          </w:p>
          <w:p w:rsidR="00C50B49" w:rsidRPr="00BB71CE" w:rsidRDefault="00C50B49" w:rsidP="00020287">
            <w:r w:rsidRPr="00BB71CE">
              <w:t xml:space="preserve"> совершенствованию правового и информационного обеспечения деятельности </w:t>
            </w:r>
          </w:p>
          <w:p w:rsidR="00C50B49" w:rsidRPr="00BB71CE" w:rsidRDefault="00C50B49" w:rsidP="00020287">
            <w:r w:rsidRPr="00BB71CE">
              <w:t>в сфере проектирования, строительства, реконструкции объектов транспортно инфраструктуры на территории поселения.</w:t>
            </w:r>
          </w:p>
        </w:tc>
        <w:tc>
          <w:tcPr>
            <w:tcW w:w="708" w:type="dxa"/>
          </w:tcPr>
          <w:p w:rsidR="00C50B49" w:rsidRPr="00BB71CE" w:rsidRDefault="00BB71CE" w:rsidP="00020287">
            <w:pPr>
              <w:rPr>
                <w:bdr w:val="none" w:sz="0" w:space="0" w:color="auto" w:frame="1"/>
              </w:rPr>
            </w:pPr>
            <w:r w:rsidRPr="00BB71CE">
              <w:rPr>
                <w:bdr w:val="none" w:sz="0" w:space="0" w:color="auto" w:frame="1"/>
              </w:rPr>
              <w:t>16</w:t>
            </w:r>
          </w:p>
        </w:tc>
      </w:tr>
    </w:tbl>
    <w:p w:rsidR="00C50B49" w:rsidRDefault="00C50B49" w:rsidP="00C50B49">
      <w:pPr>
        <w:pStyle w:val="a5"/>
        <w:jc w:val="center"/>
        <w:rPr>
          <w:b/>
          <w:bCs/>
          <w:sz w:val="27"/>
          <w:szCs w:val="27"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8C2609" w:rsidRDefault="008C2609" w:rsidP="008C2609">
      <w:pPr>
        <w:spacing w:line="100" w:lineRule="atLeast"/>
        <w:jc w:val="center"/>
        <w:rPr>
          <w:b/>
          <w:bCs/>
        </w:rPr>
      </w:pPr>
    </w:p>
    <w:p w:rsidR="00C50B49" w:rsidRPr="008C2609" w:rsidRDefault="00C50B49" w:rsidP="008C2609">
      <w:pPr>
        <w:spacing w:line="100" w:lineRule="atLeast"/>
        <w:jc w:val="center"/>
      </w:pPr>
      <w:r>
        <w:rPr>
          <w:b/>
          <w:bCs/>
        </w:rPr>
        <w:t>ПРОГРАММА</w:t>
      </w:r>
    </w:p>
    <w:p w:rsidR="00C50B49" w:rsidRDefault="00C50B49" w:rsidP="00C50B49">
      <w:pPr>
        <w:spacing w:line="100" w:lineRule="atLeast"/>
        <w:jc w:val="center"/>
        <w:rPr>
          <w:b/>
        </w:rPr>
      </w:pPr>
      <w:r w:rsidRPr="00111B23">
        <w:rPr>
          <w:b/>
        </w:rPr>
        <w:t xml:space="preserve">комплексного  развития систем транспортной инфраструктуры на территории </w:t>
      </w:r>
      <w:r w:rsidR="00020287">
        <w:rPr>
          <w:b/>
        </w:rPr>
        <w:t>Небельского</w:t>
      </w:r>
      <w:r w:rsidRPr="00111B23">
        <w:rPr>
          <w:b/>
        </w:rPr>
        <w:t xml:space="preserve"> сельского поселения   </w:t>
      </w:r>
      <w:r w:rsidRPr="00111B23">
        <w:rPr>
          <w:b/>
          <w:bCs/>
        </w:rPr>
        <w:t>Киренского  района Иркутской области</w:t>
      </w:r>
      <w:r w:rsidRPr="00111B23">
        <w:rPr>
          <w:b/>
        </w:rPr>
        <w:t xml:space="preserve"> на </w:t>
      </w:r>
    </w:p>
    <w:p w:rsidR="00C50B49" w:rsidRPr="00111B23" w:rsidRDefault="00E916CE" w:rsidP="00C50B49">
      <w:pPr>
        <w:spacing w:line="100" w:lineRule="atLeast"/>
        <w:jc w:val="center"/>
        <w:rPr>
          <w:b/>
        </w:rPr>
      </w:pPr>
      <w:r>
        <w:rPr>
          <w:b/>
        </w:rPr>
        <w:t>2019 – 2029</w:t>
      </w:r>
      <w:r w:rsidR="00C50B49" w:rsidRPr="00111B23">
        <w:rPr>
          <w:b/>
        </w:rPr>
        <w:t xml:space="preserve"> годы</w:t>
      </w:r>
    </w:p>
    <w:p w:rsidR="00C50B49" w:rsidRDefault="00C50B49" w:rsidP="00C50B49">
      <w:pPr>
        <w:spacing w:line="100" w:lineRule="atLeast"/>
        <w:jc w:val="both"/>
      </w:pPr>
    </w:p>
    <w:p w:rsidR="00C50B49" w:rsidRDefault="00C50B49" w:rsidP="00C50B49">
      <w:pPr>
        <w:numPr>
          <w:ilvl w:val="0"/>
          <w:numId w:val="18"/>
        </w:numPr>
        <w:suppressAutoHyphens/>
        <w:spacing w:line="100" w:lineRule="atLeast"/>
      </w:pPr>
      <w:r>
        <w:rPr>
          <w:b/>
          <w:bCs/>
        </w:rPr>
        <w:t>Паспорт программы</w:t>
      </w:r>
    </w:p>
    <w:p w:rsidR="00C50B49" w:rsidRDefault="00C50B49" w:rsidP="00C50B49">
      <w:pPr>
        <w:spacing w:line="100" w:lineRule="atLeast"/>
      </w:pPr>
      <w:r>
        <w:t xml:space="preserve">  </w:t>
      </w:r>
    </w:p>
    <w:tbl>
      <w:tblPr>
        <w:tblW w:w="9889" w:type="dxa"/>
        <w:tblLayout w:type="fixed"/>
        <w:tblLook w:val="0000"/>
      </w:tblPr>
      <w:tblGrid>
        <w:gridCol w:w="2377"/>
        <w:gridCol w:w="7512"/>
      </w:tblGrid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 xml:space="preserve">Программа «комплексного развитие систем транспортной инфраструктуры на территории </w:t>
            </w:r>
            <w:r w:rsidR="00020287">
              <w:rPr>
                <w:bCs/>
              </w:rPr>
              <w:t>Небельского</w:t>
            </w:r>
            <w:r w:rsidRPr="001D6E35">
              <w:rPr>
                <w:bCs/>
              </w:rPr>
              <w:t xml:space="preserve"> муниципального образования Киренского района Иркутской области</w:t>
            </w:r>
            <w:r w:rsidR="00E916CE">
              <w:t xml:space="preserve"> на 2019-2029</w:t>
            </w:r>
            <w:r>
              <w:t xml:space="preserve"> годы (далее – Программа)</w:t>
            </w:r>
          </w:p>
        </w:tc>
      </w:tr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</w:pPr>
            <w: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9" w:history="1">
              <w:r w:rsidRPr="001D6E35">
                <w:t>№ 131-ФЗ</w:t>
              </w:r>
            </w:hyperlink>
            <w:r>
              <w:t xml:space="preserve"> «Об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N 1050 "Об утверждении требований к программам комплексного развития социальной инфраструктуры поселений, городских округов», Устав </w:t>
            </w:r>
            <w:r w:rsidR="00020287">
              <w:t>Небельского</w:t>
            </w:r>
            <w:r>
              <w:t xml:space="preserve"> муниципального образования, генеральный план </w:t>
            </w:r>
            <w:r w:rsidR="00020287">
              <w:t>Небельского</w:t>
            </w:r>
            <w:r>
              <w:t xml:space="preserve"> муниципального образования </w:t>
            </w:r>
          </w:p>
        </w:tc>
      </w:tr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>Заказчик</w:t>
            </w:r>
          </w:p>
          <w:p w:rsidR="00C50B49" w:rsidRDefault="00C50B49" w:rsidP="00020287">
            <w:pPr>
              <w:spacing w:line="100" w:lineRule="atLeast"/>
              <w:jc w:val="both"/>
            </w:pPr>
            <w: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pStyle w:val="a5"/>
              <w:jc w:val="both"/>
            </w:pPr>
            <w:r>
              <w:t xml:space="preserve">Администрация  </w:t>
            </w:r>
            <w:r w:rsidR="00020287">
              <w:t>Небельского</w:t>
            </w:r>
            <w:r>
              <w:t xml:space="preserve"> муниципального образования</w:t>
            </w:r>
            <w:r>
              <w:rPr>
                <w:b/>
                <w:bCs/>
              </w:rPr>
              <w:t xml:space="preserve"> </w:t>
            </w:r>
            <w:r>
              <w:t>Киренского района Иркутской области</w:t>
            </w:r>
          </w:p>
        </w:tc>
      </w:tr>
      <w:tr w:rsidR="00C50B49" w:rsidTr="00020287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 xml:space="preserve">Комплексное развитие транспортной инфраструктуры </w:t>
            </w:r>
            <w:r w:rsidR="00020287">
              <w:t>Небельского</w:t>
            </w:r>
            <w:r>
              <w:t xml:space="preserve"> муниципального образования</w:t>
            </w:r>
            <w:r>
              <w:rPr>
                <w:b/>
                <w:bCs/>
              </w:rPr>
              <w:t xml:space="preserve"> </w:t>
            </w:r>
            <w:r>
              <w:t>Киренского района Иркутской области</w:t>
            </w:r>
          </w:p>
        </w:tc>
      </w:tr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C50B49" w:rsidRDefault="00C50B49" w:rsidP="00020287">
            <w:pPr>
              <w:spacing w:line="100" w:lineRule="atLeast"/>
              <w:jc w:val="both"/>
            </w:pPr>
            <w:r>
              <w:t>-эффективность функционирования действующей транспортной инфраструктуры.</w:t>
            </w:r>
          </w:p>
        </w:tc>
      </w:tr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shd w:val="clear" w:color="auto" w:fill="FFFFFF"/>
              <w:spacing w:line="100" w:lineRule="atLeast"/>
              <w:jc w:val="both"/>
            </w:pPr>
            <w: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C50B49" w:rsidRDefault="00C50B49" w:rsidP="00020287">
            <w:pPr>
              <w:shd w:val="clear" w:color="auto" w:fill="FFFFFF"/>
              <w:spacing w:line="100" w:lineRule="atLeast"/>
              <w:jc w:val="both"/>
            </w:pPr>
            <w:r>
              <w:t>- увеличение протяженности дорог с твердым покрытием;</w:t>
            </w:r>
          </w:p>
          <w:p w:rsidR="00C50B49" w:rsidRDefault="00C50B49" w:rsidP="00020287">
            <w:pPr>
              <w:shd w:val="clear" w:color="auto" w:fill="FFFFFF"/>
              <w:spacing w:line="100" w:lineRule="atLeast"/>
              <w:jc w:val="both"/>
            </w:pPr>
            <w: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</w:p>
          <w:p w:rsidR="00C50B49" w:rsidRDefault="00C50B49" w:rsidP="009E3573">
            <w:pPr>
              <w:spacing w:line="100" w:lineRule="atLeast"/>
              <w:jc w:val="both"/>
            </w:pPr>
            <w:r>
              <w:t>201</w:t>
            </w:r>
            <w:r w:rsidR="009E3573">
              <w:t>9 – 2029</w:t>
            </w:r>
            <w:r>
              <w:t xml:space="preserve">  годы</w:t>
            </w:r>
          </w:p>
        </w:tc>
      </w:tr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</w:pPr>
            <w: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 w:rsidRPr="00A8403B">
              <w:rPr>
                <w:color w:val="000000"/>
              </w:rPr>
              <w:t>Прогнозируются как возможный источник средств без указания конкретной суммы</w:t>
            </w:r>
          </w:p>
        </w:tc>
      </w:tr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</w:pPr>
            <w:r>
              <w:t xml:space="preserve">Ожидаемые результаты  реализации </w:t>
            </w:r>
            <w:r>
              <w:lastRenderedPageBreak/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lastRenderedPageBreak/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C50B49" w:rsidRDefault="00C50B49" w:rsidP="00020287">
            <w:pPr>
              <w:spacing w:line="100" w:lineRule="atLeast"/>
              <w:jc w:val="both"/>
            </w:pPr>
            <w:r>
              <w:lastRenderedPageBreak/>
              <w:t>-  обеспечение надежности и безопасности системы транспортной инфраструктуры.</w:t>
            </w:r>
          </w:p>
        </w:tc>
      </w:tr>
    </w:tbl>
    <w:p w:rsidR="00C50B49" w:rsidRPr="00430672" w:rsidRDefault="00C50B49" w:rsidP="00C50B49">
      <w:pPr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  <w:r w:rsidRPr="00430672">
        <w:rPr>
          <w:b/>
          <w:bCs/>
        </w:rPr>
        <w:lastRenderedPageBreak/>
        <w:t>Характеристика существующего состояния транспортной инфраструктуры</w:t>
      </w:r>
      <w:r>
        <w:rPr>
          <w:b/>
          <w:bCs/>
        </w:rPr>
        <w:t xml:space="preserve"> </w:t>
      </w:r>
      <w:r w:rsidR="00020287">
        <w:rPr>
          <w:b/>
          <w:bCs/>
        </w:rPr>
        <w:t>Небельского</w:t>
      </w:r>
      <w:r>
        <w:rPr>
          <w:b/>
          <w:bCs/>
        </w:rPr>
        <w:t xml:space="preserve"> </w:t>
      </w:r>
      <w:r w:rsidRPr="00430672">
        <w:rPr>
          <w:b/>
          <w:bCs/>
        </w:rPr>
        <w:t>сельского поселения.</w:t>
      </w:r>
    </w:p>
    <w:p w:rsidR="00C50B49" w:rsidRPr="00430672" w:rsidRDefault="00C50B49" w:rsidP="00C50B49">
      <w:pPr>
        <w:shd w:val="clear" w:color="auto" w:fill="FFFFFF"/>
        <w:spacing w:line="100" w:lineRule="atLeast"/>
        <w:ind w:firstLine="426"/>
      </w:pPr>
      <w:r>
        <w:rPr>
          <w:b/>
          <w:bCs/>
        </w:rPr>
        <w:t>2. 1</w:t>
      </w:r>
      <w:r w:rsidRPr="00430672">
        <w:rPr>
          <w:b/>
          <w:bCs/>
        </w:rPr>
        <w:t xml:space="preserve">.Социально — экономическое состояние </w:t>
      </w:r>
      <w:r w:rsidR="00020287">
        <w:rPr>
          <w:b/>
          <w:bCs/>
        </w:rPr>
        <w:t>Небельского</w:t>
      </w:r>
      <w:r>
        <w:rPr>
          <w:b/>
          <w:bCs/>
        </w:rPr>
        <w:t xml:space="preserve"> </w:t>
      </w:r>
      <w:r w:rsidRPr="00430672">
        <w:rPr>
          <w:b/>
          <w:bCs/>
        </w:rPr>
        <w:t>сельского поселения.</w:t>
      </w:r>
    </w:p>
    <w:p w:rsidR="00C50B49" w:rsidRDefault="00C50B49" w:rsidP="00C50B49">
      <w:pPr>
        <w:jc w:val="both"/>
      </w:pPr>
    </w:p>
    <w:p w:rsidR="009E3573" w:rsidRPr="003605D4" w:rsidRDefault="009E3573" w:rsidP="009E3573">
      <w:pPr>
        <w:jc w:val="both"/>
      </w:pPr>
      <w:r w:rsidRPr="003605D4">
        <w:t xml:space="preserve">Небельское муниципальное образование находится  в юго-западной части Киренского района Иркутской области. </w:t>
      </w:r>
    </w:p>
    <w:p w:rsidR="009E3573" w:rsidRPr="003605D4" w:rsidRDefault="009E3573" w:rsidP="009E3573">
      <w:pPr>
        <w:jc w:val="both"/>
      </w:pPr>
      <w:r w:rsidRPr="003605D4">
        <w:t xml:space="preserve">    В  соответствии с Законом Иркутской области от 16.12.2004 г. № 87-оз « О статусе и границах муниципальных образований Киренского района Иркутской области», </w:t>
      </w:r>
    </w:p>
    <w:p w:rsidR="009E3573" w:rsidRPr="003605D4" w:rsidRDefault="009E3573" w:rsidP="009E3573">
      <w:pPr>
        <w:jc w:val="both"/>
      </w:pPr>
      <w:r w:rsidRPr="003605D4">
        <w:t xml:space="preserve">        Общая площадь составляет 71743,3 га.  Общая численность населения Небельского МО на 01.01.2018 г.  составила 140 человека.</w:t>
      </w:r>
    </w:p>
    <w:p w:rsidR="009E3573" w:rsidRPr="003605D4" w:rsidRDefault="009E3573" w:rsidP="009E3573">
      <w:pPr>
        <w:jc w:val="both"/>
      </w:pPr>
      <w:r w:rsidRPr="003605D4">
        <w:t xml:space="preserve">         Расстояние до города  Иркутска по федеральной дороге составляет 1080 км., время поездки  16 часов.</w:t>
      </w:r>
    </w:p>
    <w:p w:rsidR="009E3573" w:rsidRPr="003605D4" w:rsidRDefault="009E3573" w:rsidP="009E3573">
      <w:pPr>
        <w:jc w:val="both"/>
        <w:rPr>
          <w:szCs w:val="28"/>
        </w:rPr>
      </w:pPr>
      <w:r w:rsidRPr="003605D4">
        <w:t xml:space="preserve">          </w:t>
      </w:r>
      <w:r w:rsidRPr="003605D4">
        <w:rPr>
          <w:szCs w:val="28"/>
        </w:rPr>
        <w:t xml:space="preserve">Климат на территории Небельского муниципального образования резко континентальный, характерной особенностью   которого являются недостаточное увлажнение и большое колебание температур. Преобладающими ветрами являются: северо-западных и юго-восточных  направлений. </w:t>
      </w:r>
      <w:r>
        <w:rPr>
          <w:szCs w:val="28"/>
        </w:rPr>
        <w:t>Б</w:t>
      </w:r>
      <w:r w:rsidRPr="003605D4">
        <w:rPr>
          <w:szCs w:val="28"/>
        </w:rPr>
        <w:t>ольшими площадями дерново-корбонатовых почв, обладающими высокими лесорастительными свойствами климат благоприятен для произрастания многих пород,  таких как сосна, лиственница, ель, береза, осина, кедр и пихта. Несмотря на то, что наибольшую площадь территории Небельского МО занимают леса, принадлежат они государственному лесному фонду</w:t>
      </w:r>
      <w:r>
        <w:rPr>
          <w:szCs w:val="28"/>
        </w:rPr>
        <w:t>.</w:t>
      </w:r>
      <w:r w:rsidRPr="003605D4">
        <w:rPr>
          <w:szCs w:val="28"/>
        </w:rPr>
        <w:t xml:space="preserve"> </w:t>
      </w:r>
    </w:p>
    <w:p w:rsidR="009E3573" w:rsidRPr="00F060C7" w:rsidRDefault="009E3573" w:rsidP="009E3573">
      <w:pPr>
        <w:ind w:right="-285" w:firstLine="709"/>
        <w:jc w:val="both"/>
      </w:pPr>
      <w:r w:rsidRPr="00F060C7">
        <w:t>Климат резкоконтинентальный, с долгой зимой и коротким летом. Среднегодовая температура воздуха отрицател</w:t>
      </w:r>
      <w:r>
        <w:t>ьная и составляет -4</w:t>
      </w:r>
      <w:r w:rsidRPr="00F060C7">
        <w:t>5°С.</w:t>
      </w:r>
    </w:p>
    <w:p w:rsidR="009E3573" w:rsidRPr="00F060C7" w:rsidRDefault="009E3573" w:rsidP="009E3573">
      <w:pPr>
        <w:ind w:right="-285" w:firstLine="709"/>
        <w:jc w:val="both"/>
      </w:pPr>
      <w:r w:rsidRPr="00F060C7">
        <w:t xml:space="preserve">Зима длится в среднем 190-195 дней, начиная с середины сентября  и заканчивая концом апреля. Среднемесячная температура </w:t>
      </w:r>
      <w:r>
        <w:t>воздуха в январе составляет - 29</w:t>
      </w:r>
      <w:r w:rsidRPr="00F060C7">
        <w:t xml:space="preserve">°С. Зимние осадки составляют 25-30 % от годовой суммы, которая колеблется по годам от 270 до </w:t>
      </w:r>
      <w:smartTag w:uri="urn:schemas-microsoft-com:office:smarttags" w:element="metricconverter">
        <w:smartTagPr>
          <w:attr w:name="ProductID" w:val="420 мм"/>
        </w:smartTagPr>
        <w:r w:rsidRPr="00F060C7">
          <w:t>420 мм</w:t>
        </w:r>
      </w:smartTag>
      <w:r w:rsidRPr="00F060C7">
        <w:t>. Мощность снежного по</w:t>
      </w:r>
      <w:r>
        <w:t>крова в среднем составляет 25-40</w:t>
      </w:r>
      <w:r w:rsidRPr="00F060C7">
        <w:t xml:space="preserve"> см. Средняя температура воздух</w:t>
      </w:r>
      <w:r>
        <w:t>а летом колеблется в пределах 19°С-22</w:t>
      </w:r>
      <w:r w:rsidRPr="00F060C7">
        <w:t xml:space="preserve">°С. На лето приходится наибольшая доля </w:t>
      </w:r>
      <w:r>
        <w:t>годовых осадков – до 56</w:t>
      </w:r>
      <w:r w:rsidRPr="00F060C7">
        <w:t>-60%. В переходные сезоны года -0 весну и осень отмечаются более  частые ветры, сила которых может достигать иногда 20-25 м/сек при средних показателях 3-5 м/с</w:t>
      </w:r>
      <w:r>
        <w:t>.</w:t>
      </w:r>
    </w:p>
    <w:p w:rsidR="00C50B49" w:rsidRDefault="00C50B49" w:rsidP="00C50B49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0B49" w:rsidRDefault="00C50B49" w:rsidP="00C50B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>
        <w:rPr>
          <w:rFonts w:ascii="Times New Roman" w:hAnsi="Times New Roman"/>
          <w:b/>
          <w:bCs/>
          <w:sz w:val="24"/>
          <w:szCs w:val="24"/>
        </w:rPr>
        <w:t>, оценка транспортного спроса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0B49" w:rsidRPr="00E32E5C" w:rsidRDefault="00C50B49" w:rsidP="009E357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072">
        <w:rPr>
          <w:rFonts w:ascii="Times New Roman" w:hAnsi="Times New Roman" w:cs="Times New Roman"/>
          <w:sz w:val="24"/>
          <w:szCs w:val="24"/>
        </w:rPr>
        <w:t xml:space="preserve">Внешние связи </w:t>
      </w:r>
      <w:r w:rsidR="0002028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72">
        <w:rPr>
          <w:rFonts w:ascii="Times New Roman" w:hAnsi="Times New Roman" w:cs="Times New Roman"/>
          <w:sz w:val="24"/>
          <w:szCs w:val="24"/>
        </w:rPr>
        <w:t>МО поддерживаются круглогодично автомобиль</w:t>
      </w:r>
      <w:r w:rsidR="009E3573">
        <w:rPr>
          <w:rFonts w:ascii="Times New Roman" w:hAnsi="Times New Roman" w:cs="Times New Roman"/>
          <w:sz w:val="24"/>
          <w:szCs w:val="24"/>
        </w:rPr>
        <w:t>ным транспортом. Расстояние от п</w:t>
      </w:r>
      <w:r w:rsidRPr="00CC1072">
        <w:rPr>
          <w:rFonts w:ascii="Times New Roman" w:hAnsi="Times New Roman" w:cs="Times New Roman"/>
          <w:sz w:val="24"/>
          <w:szCs w:val="24"/>
        </w:rPr>
        <w:t xml:space="preserve">. </w:t>
      </w:r>
      <w:r w:rsidR="009E3573">
        <w:rPr>
          <w:rFonts w:ascii="Times New Roman" w:hAnsi="Times New Roman" w:cs="Times New Roman"/>
          <w:sz w:val="24"/>
          <w:szCs w:val="24"/>
        </w:rPr>
        <w:t>Небель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72">
        <w:rPr>
          <w:rFonts w:ascii="Times New Roman" w:hAnsi="Times New Roman" w:cs="Times New Roman"/>
          <w:sz w:val="24"/>
          <w:szCs w:val="24"/>
        </w:rPr>
        <w:t>до административного це</w:t>
      </w:r>
      <w:r>
        <w:rPr>
          <w:rFonts w:ascii="Times New Roman" w:hAnsi="Times New Roman" w:cs="Times New Roman"/>
          <w:sz w:val="24"/>
          <w:szCs w:val="24"/>
        </w:rPr>
        <w:t>нтра рай</w:t>
      </w:r>
      <w:r w:rsidR="009E3573">
        <w:rPr>
          <w:rFonts w:ascii="Times New Roman" w:hAnsi="Times New Roman" w:cs="Times New Roman"/>
          <w:sz w:val="24"/>
          <w:szCs w:val="24"/>
        </w:rPr>
        <w:t>она г.Киренск по автодороге –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72">
        <w:rPr>
          <w:rFonts w:ascii="Times New Roman" w:hAnsi="Times New Roman" w:cs="Times New Roman"/>
          <w:sz w:val="24"/>
          <w:szCs w:val="24"/>
        </w:rPr>
        <w:t>км.</w:t>
      </w:r>
      <w:r>
        <w:rPr>
          <w:rFonts w:ascii="Times New Roman" w:hAnsi="Times New Roman" w:cs="Times New Roman"/>
          <w:sz w:val="24"/>
          <w:szCs w:val="24"/>
        </w:rPr>
        <w:t xml:space="preserve"> до областного центра</w:t>
      </w:r>
      <w:r w:rsidRPr="00E32E5C">
        <w:rPr>
          <w:szCs w:val="28"/>
        </w:rPr>
        <w:t xml:space="preserve"> </w:t>
      </w:r>
      <w:r w:rsidR="009E3573">
        <w:rPr>
          <w:rFonts w:ascii="Times New Roman" w:hAnsi="Times New Roman" w:cs="Times New Roman"/>
          <w:sz w:val="24"/>
          <w:szCs w:val="24"/>
        </w:rPr>
        <w:t>г. Иркутск 12</w:t>
      </w:r>
      <w:r w:rsidRPr="00E32E5C">
        <w:rPr>
          <w:rFonts w:ascii="Times New Roman" w:hAnsi="Times New Roman" w:cs="Times New Roman"/>
          <w:sz w:val="24"/>
          <w:szCs w:val="24"/>
        </w:rPr>
        <w:t>00 км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2E5C">
        <w:t xml:space="preserve"> </w:t>
      </w:r>
      <w:r w:rsidRPr="00E32E5C">
        <w:rPr>
          <w:rFonts w:ascii="Times New Roman" w:hAnsi="Times New Roman" w:cs="Times New Roman"/>
          <w:sz w:val="24"/>
          <w:szCs w:val="24"/>
        </w:rPr>
        <w:t>Протяженность автомобильных дорог по муницип</w:t>
      </w:r>
      <w:r w:rsidR="009E3573">
        <w:rPr>
          <w:rFonts w:ascii="Times New Roman" w:hAnsi="Times New Roman" w:cs="Times New Roman"/>
          <w:sz w:val="24"/>
          <w:szCs w:val="24"/>
        </w:rPr>
        <w:t>альному образованию составляет 3</w:t>
      </w:r>
      <w:r w:rsidRPr="00E32E5C">
        <w:rPr>
          <w:rFonts w:ascii="Times New Roman" w:hAnsi="Times New Roman" w:cs="Times New Roman"/>
          <w:sz w:val="24"/>
          <w:szCs w:val="24"/>
        </w:rPr>
        <w:t>,</w:t>
      </w:r>
      <w:r w:rsidR="009E3573">
        <w:rPr>
          <w:rFonts w:ascii="Times New Roman" w:hAnsi="Times New Roman" w:cs="Times New Roman"/>
          <w:sz w:val="24"/>
          <w:szCs w:val="24"/>
        </w:rPr>
        <w:t>85</w:t>
      </w:r>
      <w:r w:rsidRPr="00E32E5C">
        <w:rPr>
          <w:rFonts w:ascii="Times New Roman" w:hAnsi="Times New Roman" w:cs="Times New Roman"/>
          <w:sz w:val="24"/>
          <w:szCs w:val="24"/>
        </w:rPr>
        <w:t xml:space="preserve"> км. гравийного полотна.</w:t>
      </w:r>
    </w:p>
    <w:p w:rsidR="00C50B49" w:rsidRPr="00CC1072" w:rsidRDefault="00C50B49" w:rsidP="00C50B49">
      <w:pPr>
        <w:ind w:left="60" w:firstLine="224"/>
        <w:jc w:val="both"/>
      </w:pPr>
      <w:r w:rsidRPr="00CC1072">
        <w:t xml:space="preserve">Сооружения и сообщения воздушного </w:t>
      </w:r>
      <w:r w:rsidR="009E3573" w:rsidRPr="00CC1072">
        <w:t xml:space="preserve">транспорта </w:t>
      </w:r>
      <w:r w:rsidR="009E3573">
        <w:t>отсутствует. На территории поселения есть железная дорога.</w:t>
      </w:r>
    </w:p>
    <w:p w:rsidR="00C50B49" w:rsidRPr="00CC1072" w:rsidRDefault="00C50B49" w:rsidP="00C50B49">
      <w:pPr>
        <w:tabs>
          <w:tab w:val="left" w:pos="900"/>
        </w:tabs>
        <w:ind w:firstLine="284"/>
        <w:jc w:val="both"/>
        <w:rPr>
          <w:bCs/>
          <w:iCs/>
          <w:sz w:val="16"/>
          <w:szCs w:val="16"/>
        </w:rPr>
      </w:pPr>
    </w:p>
    <w:p w:rsidR="00C50B49" w:rsidRPr="00CC1072" w:rsidRDefault="00C50B49" w:rsidP="00C50B49">
      <w:pPr>
        <w:tabs>
          <w:tab w:val="left" w:pos="900"/>
        </w:tabs>
        <w:ind w:firstLine="284"/>
        <w:rPr>
          <w:bCs/>
          <w:i/>
          <w:iCs/>
        </w:rPr>
      </w:pPr>
      <w:r w:rsidRPr="00CC1072">
        <w:rPr>
          <w:bCs/>
          <w:i/>
          <w:iCs/>
        </w:rPr>
        <w:t>Автомобильный транспорт</w:t>
      </w:r>
    </w:p>
    <w:p w:rsidR="00C50B49" w:rsidRPr="006961C7" w:rsidRDefault="00C50B49" w:rsidP="006961C7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Территория </w:t>
      </w:r>
      <w:r w:rsidR="0002028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расположена в </w:t>
      </w:r>
      <w:r w:rsidR="009E3573">
        <w:rPr>
          <w:rFonts w:ascii="Times New Roman" w:hAnsi="Times New Roman" w:cs="Times New Roman"/>
          <w:sz w:val="24"/>
          <w:szCs w:val="24"/>
        </w:rPr>
        <w:t>северо</w:t>
      </w:r>
      <w:r>
        <w:rPr>
          <w:rFonts w:ascii="Times New Roman" w:hAnsi="Times New Roman" w:cs="Times New Roman"/>
          <w:sz w:val="24"/>
          <w:szCs w:val="24"/>
        </w:rPr>
        <w:t xml:space="preserve"> – западной части Киренского района Иркутской области. В настоящее время внешние связи </w:t>
      </w:r>
      <w:r w:rsidR="0002028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МО, обеспечиваются автомобильным транспортом</w:t>
      </w:r>
      <w:r w:rsidR="006961C7">
        <w:rPr>
          <w:rFonts w:ascii="Times New Roman" w:hAnsi="Times New Roman" w:cs="Times New Roman"/>
          <w:sz w:val="24"/>
          <w:szCs w:val="24"/>
        </w:rPr>
        <w:t xml:space="preserve"> и железнодорожным транспортом.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49" w:rsidRPr="00E32E5C" w:rsidRDefault="00C50B49" w:rsidP="006961C7">
      <w:pPr>
        <w:ind w:firstLine="284"/>
        <w:jc w:val="both"/>
        <w:rPr>
          <w:szCs w:val="28"/>
        </w:rPr>
      </w:pPr>
      <w:r>
        <w:rPr>
          <w:szCs w:val="28"/>
        </w:rPr>
        <w:t xml:space="preserve">Кроме автомобильных дорог межмуниципального значения на территории </w:t>
      </w:r>
      <w:r w:rsidR="00020287">
        <w:rPr>
          <w:szCs w:val="28"/>
        </w:rPr>
        <w:t>Небельского</w:t>
      </w:r>
      <w:r>
        <w:rPr>
          <w:szCs w:val="28"/>
        </w:rPr>
        <w:t xml:space="preserve"> муниципального образования имеются автомобильные дороги общего пользования местно значения </w:t>
      </w:r>
      <w:r>
        <w:rPr>
          <w:szCs w:val="28"/>
          <w:lang w:val="en-US"/>
        </w:rPr>
        <w:t>IV</w:t>
      </w:r>
      <w:r w:rsidRPr="00E32E5C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V</w:t>
      </w:r>
      <w:r w:rsidRPr="00E32E5C">
        <w:rPr>
          <w:szCs w:val="28"/>
        </w:rPr>
        <w:t xml:space="preserve"> </w:t>
      </w:r>
      <w:r>
        <w:rPr>
          <w:szCs w:val="28"/>
        </w:rPr>
        <w:t>кате</w:t>
      </w:r>
      <w:r w:rsidR="006961C7">
        <w:rPr>
          <w:szCs w:val="28"/>
        </w:rPr>
        <w:t>гории, соответствующие классу «</w:t>
      </w:r>
      <w:r>
        <w:rPr>
          <w:szCs w:val="28"/>
        </w:rPr>
        <w:t xml:space="preserve">обычная автомобильная дорога». </w:t>
      </w:r>
      <w:r>
        <w:rPr>
          <w:szCs w:val="28"/>
        </w:rPr>
        <w:lastRenderedPageBreak/>
        <w:t>Они связывают между собой населенные пункты муниципального образования и обеспечивают выход в смежные поселения.</w:t>
      </w:r>
    </w:p>
    <w:p w:rsidR="00C50B49" w:rsidRPr="00430672" w:rsidRDefault="00C50B49" w:rsidP="00C50B49">
      <w:pPr>
        <w:shd w:val="clear" w:color="auto" w:fill="FFFFFF"/>
        <w:jc w:val="both"/>
        <w:rPr>
          <w:bCs/>
        </w:rPr>
      </w:pPr>
      <w:r w:rsidRPr="00430672">
        <w:rPr>
          <w:bCs/>
        </w:rPr>
        <w:t xml:space="preserve">Транспортные предприятия на территории поселения отсутствуют. </w:t>
      </w:r>
      <w:r w:rsidR="006961C7">
        <w:rPr>
          <w:bCs/>
        </w:rPr>
        <w:t>В</w:t>
      </w:r>
      <w:r w:rsidRPr="00430672">
        <w:rPr>
          <w:bCs/>
        </w:rPr>
        <w:t>идом пассажирского транспорта поселения является автобус</w:t>
      </w:r>
      <w:r>
        <w:rPr>
          <w:bCs/>
        </w:rPr>
        <w:t>ное сообщение</w:t>
      </w:r>
      <w:r w:rsidR="006961C7">
        <w:rPr>
          <w:bCs/>
        </w:rPr>
        <w:t>, железнодорожное.</w:t>
      </w:r>
      <w:r w:rsidRPr="00430672">
        <w:rPr>
          <w:bCs/>
        </w:rPr>
        <w:t xml:space="preserve"> В населенных пунктах регулярный внутрисельский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C50B49" w:rsidRPr="00430672" w:rsidRDefault="00C50B49" w:rsidP="00C50B49">
      <w:pPr>
        <w:shd w:val="clear" w:color="auto" w:fill="FFFFFF"/>
        <w:ind w:firstLine="708"/>
        <w:jc w:val="both"/>
        <w:rPr>
          <w:bCs/>
        </w:rPr>
      </w:pPr>
      <w:r w:rsidRPr="00430672">
        <w:rPr>
          <w:bCs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C50B49" w:rsidRPr="00430672" w:rsidRDefault="00C50B49" w:rsidP="00C50B49">
      <w:pPr>
        <w:shd w:val="clear" w:color="auto" w:fill="FFFFFF"/>
        <w:ind w:firstLine="708"/>
        <w:jc w:val="both"/>
      </w:pPr>
      <w:r w:rsidRPr="00430672">
        <w:rPr>
          <w:bCs/>
        </w:rPr>
        <w:t xml:space="preserve">Можно выделить основные группы объектов тяготения: </w:t>
      </w:r>
    </w:p>
    <w:p w:rsidR="00C50B49" w:rsidRDefault="00C50B49" w:rsidP="00C50B49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 объекты социально сферы;</w:t>
      </w:r>
    </w:p>
    <w:p w:rsidR="00C50B49" w:rsidRPr="00430672" w:rsidRDefault="00C50B49" w:rsidP="00C50B49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672">
        <w:rPr>
          <w:rFonts w:ascii="Times New Roman" w:hAnsi="Times New Roman"/>
        </w:rPr>
        <w:t>объекты трудовой деятельности</w:t>
      </w:r>
    </w:p>
    <w:p w:rsidR="00C50B49" w:rsidRDefault="00C50B49" w:rsidP="00C50B49">
      <w:pPr>
        <w:jc w:val="both"/>
      </w:pPr>
      <w:r w:rsidRPr="00430672">
        <w:t>-</w:t>
      </w:r>
      <w:r w:rsidRPr="00405FFF">
        <w:t xml:space="preserve"> </w:t>
      </w:r>
      <w:r w:rsidRPr="00430672">
        <w:t>узловые объекты транспортной инфраструктуры</w:t>
      </w:r>
      <w:r>
        <w:t>.</w:t>
      </w:r>
    </w:p>
    <w:p w:rsidR="00C50B49" w:rsidRDefault="00C50B49" w:rsidP="00C50B49">
      <w:pPr>
        <w:ind w:firstLine="708"/>
        <w:jc w:val="both"/>
        <w:rPr>
          <w:b/>
          <w:bCs/>
        </w:rPr>
      </w:pPr>
    </w:p>
    <w:p w:rsidR="00C50B49" w:rsidRPr="00405FFF" w:rsidRDefault="00C50B49" w:rsidP="00C50B49">
      <w:pPr>
        <w:ind w:firstLine="708"/>
        <w:jc w:val="both"/>
        <w:rPr>
          <w:b/>
          <w:bCs/>
        </w:rPr>
      </w:pPr>
      <w:r w:rsidRPr="00405FFF">
        <w:rPr>
          <w:b/>
          <w:bCs/>
        </w:rPr>
        <w:t>2.3. Характеристика функционирования и показатели работы транспортной инфраструктуры по видам транспорта.</w:t>
      </w:r>
    </w:p>
    <w:p w:rsidR="00C50B49" w:rsidRDefault="00C50B49" w:rsidP="00C50B49">
      <w:pPr>
        <w:ind w:firstLine="708"/>
        <w:jc w:val="both"/>
      </w:pPr>
      <w:r w:rsidRPr="00405FFF">
        <w:t>В основе формирования улично-дорожной сети населенных пунктов лежат: основная улица</w:t>
      </w:r>
      <w:r w:rsidR="006961C7">
        <w:t>, второстепенные улицы, проезды.</w:t>
      </w:r>
    </w:p>
    <w:p w:rsidR="00C50B49" w:rsidRDefault="00C50B49" w:rsidP="00C50B49">
      <w:pPr>
        <w:ind w:firstLine="708"/>
        <w:jc w:val="both"/>
        <w:rPr>
          <w:b/>
          <w:bCs/>
        </w:rPr>
      </w:pPr>
    </w:p>
    <w:p w:rsidR="00C50B49" w:rsidRPr="00405FFF" w:rsidRDefault="00C50B49" w:rsidP="00C50B49">
      <w:pPr>
        <w:ind w:firstLine="708"/>
        <w:jc w:val="both"/>
      </w:pPr>
      <w:r w:rsidRPr="00405FFF">
        <w:rPr>
          <w:b/>
          <w:bCs/>
        </w:rPr>
        <w:t>2.4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t xml:space="preserve">.                                                                                                                  </w:t>
      </w:r>
    </w:p>
    <w:p w:rsidR="00C50B49" w:rsidRPr="006961C7" w:rsidRDefault="00C50B49" w:rsidP="006961C7">
      <w:pPr>
        <w:jc w:val="both"/>
      </w:pPr>
      <w:r w:rsidRPr="00405FFF">
        <w:t xml:space="preserve"> </w:t>
      </w:r>
      <w:r>
        <w:tab/>
      </w:r>
      <w:r w:rsidRPr="00405FFF">
        <w:t xml:space="preserve">Дорожно-транспортная сеть поселения состоит из дорог </w:t>
      </w:r>
      <w:r>
        <w:rPr>
          <w:lang w:val="en-US"/>
        </w:rPr>
        <w:t>V</w:t>
      </w:r>
      <w:r w:rsidRPr="00405FFF">
        <w:t xml:space="preserve"> категории, предназначенных не для скоростного движения. Большинство дорог общего пользования местного значения имеют щебеночное и грунтовое покрытие. </w:t>
      </w:r>
      <w:r>
        <w:rPr>
          <w:rFonts w:cs="Arial"/>
          <w:bCs/>
        </w:rPr>
        <w:t xml:space="preserve"> </w:t>
      </w:r>
    </w:p>
    <w:p w:rsidR="00C50B49" w:rsidRPr="0064519C" w:rsidRDefault="00C50B49" w:rsidP="006961C7">
      <w:pPr>
        <w:ind w:firstLine="708"/>
        <w:jc w:val="both"/>
      </w:pPr>
      <w:r w:rsidRPr="0064519C">
        <w:t xml:space="preserve">Основные показатели по существующей улично-дорожной сети населенных пунктов </w:t>
      </w:r>
      <w:r w:rsidR="00020287">
        <w:t>Небельского</w:t>
      </w:r>
      <w:r>
        <w:t xml:space="preserve"> </w:t>
      </w:r>
      <w:r w:rsidRPr="0064519C">
        <w:t xml:space="preserve"> сельского поселения сведены в таблице 1.</w:t>
      </w:r>
    </w:p>
    <w:p w:rsidR="00C50B49" w:rsidRPr="0064519C" w:rsidRDefault="00C50B49" w:rsidP="00C50B49">
      <w:pPr>
        <w:jc w:val="right"/>
      </w:pPr>
      <w:r w:rsidRPr="0064519C">
        <w:t>Таблица 1.</w:t>
      </w:r>
    </w:p>
    <w:p w:rsidR="00C50B49" w:rsidRPr="006E18D2" w:rsidRDefault="00C50B49" w:rsidP="00C50B49">
      <w:pPr>
        <w:jc w:val="center"/>
      </w:pPr>
      <w:r w:rsidRPr="006E18D2">
        <w:rPr>
          <w:spacing w:val="2"/>
        </w:rPr>
        <w:t xml:space="preserve">Показатели существующей улично-дорожной сети </w:t>
      </w:r>
      <w:r w:rsidR="00020287" w:rsidRPr="006E18D2">
        <w:t>Небельского</w:t>
      </w:r>
      <w:r w:rsidRPr="006E18D2">
        <w:t xml:space="preserve"> сельского поселения </w:t>
      </w:r>
    </w:p>
    <w:p w:rsidR="00C50B49" w:rsidRPr="006E18D2" w:rsidRDefault="00C50B49" w:rsidP="00C50B49">
      <w:pPr>
        <w:jc w:val="center"/>
      </w:pPr>
    </w:p>
    <w:tbl>
      <w:tblPr>
        <w:tblpPr w:leftFromText="180" w:rightFromText="180" w:vertAnchor="text" w:horzAnchor="page" w:tblpX="469" w:tblpY="422"/>
        <w:tblW w:w="11268" w:type="dxa"/>
        <w:tblLayout w:type="fixed"/>
        <w:tblLook w:val="0000"/>
      </w:tblPr>
      <w:tblGrid>
        <w:gridCol w:w="468"/>
        <w:gridCol w:w="3960"/>
        <w:gridCol w:w="1440"/>
        <w:gridCol w:w="1080"/>
        <w:gridCol w:w="1440"/>
        <w:gridCol w:w="1440"/>
        <w:gridCol w:w="1440"/>
      </w:tblGrid>
      <w:tr w:rsidR="00C50B49" w:rsidRPr="006E18D2" w:rsidTr="00020287">
        <w:trPr>
          <w:trHeight w:val="3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№ п./п.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Адрес объекта (местоположение)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Протяженность автомобильных дорог, всего, </w:t>
            </w:r>
            <w:r w:rsidRPr="006E18D2">
              <w:rPr>
                <w:color w:val="000000"/>
                <w:sz w:val="20"/>
                <w:szCs w:val="20"/>
              </w:rPr>
              <w:br/>
              <w:t>км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C50B49" w:rsidRPr="006E18D2" w:rsidTr="00020287">
        <w:trPr>
          <w:trHeight w:val="12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B49" w:rsidRPr="006E18D2" w:rsidRDefault="00C50B49" w:rsidP="00020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B49" w:rsidRPr="006E18D2" w:rsidRDefault="00C50B49" w:rsidP="00020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B49" w:rsidRPr="006E18D2" w:rsidRDefault="00C50B49" w:rsidP="00020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B49" w:rsidRPr="006E18D2" w:rsidRDefault="00C50B49" w:rsidP="00020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автомобильных дорог с твердым покрытием</w:t>
            </w:r>
            <w:r w:rsidRPr="006E18D2">
              <w:rPr>
                <w:color w:val="000000"/>
                <w:sz w:val="20"/>
                <w:szCs w:val="20"/>
              </w:rPr>
              <w:br/>
              <w:t>(асфальтобетон, гравий, щебень),</w:t>
            </w:r>
            <w:r w:rsidRPr="006E18D2">
              <w:rPr>
                <w:color w:val="000000"/>
                <w:sz w:val="20"/>
                <w:szCs w:val="20"/>
              </w:rPr>
              <w:br/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автомобильных </w:t>
            </w:r>
          </w:p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дорог с</w:t>
            </w:r>
          </w:p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 грунтовым покрытием,</w:t>
            </w:r>
            <w:r w:rsidRPr="006E18D2">
              <w:rPr>
                <w:color w:val="000000"/>
                <w:sz w:val="20"/>
                <w:szCs w:val="20"/>
              </w:rPr>
              <w:br/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автозимников, ледовых переправ, </w:t>
            </w:r>
            <w:r w:rsidRPr="006E18D2">
              <w:rPr>
                <w:color w:val="000000"/>
                <w:sz w:val="20"/>
                <w:szCs w:val="20"/>
              </w:rPr>
              <w:br/>
              <w:t>км</w:t>
            </w:r>
          </w:p>
        </w:tc>
      </w:tr>
      <w:tr w:rsidR="00C50B49" w:rsidRPr="006E18D2" w:rsidTr="00020287">
        <w:trPr>
          <w:trHeight w:val="11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Pr="006E18D2" w:rsidRDefault="00C50B49" w:rsidP="00BB1AFD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на территории </w:t>
            </w:r>
            <w:r w:rsidR="00020287" w:rsidRPr="006E18D2">
              <w:rPr>
                <w:color w:val="000000"/>
                <w:sz w:val="20"/>
                <w:szCs w:val="20"/>
              </w:rPr>
              <w:t>Небельского</w:t>
            </w:r>
            <w:r w:rsidRPr="006E18D2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BB1AFD" w:rsidRPr="006E18D2">
              <w:rPr>
                <w:color w:val="000000"/>
                <w:sz w:val="20"/>
                <w:szCs w:val="20"/>
              </w:rPr>
              <w:t xml:space="preserve"> п.Небель, пер.Первый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Pr="006E18D2" w:rsidRDefault="00C50B49" w:rsidP="00BB1AFD">
            <w:pPr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Иркутская область, Киренский район, </w:t>
            </w:r>
            <w:r w:rsidR="00BB1AFD" w:rsidRPr="006E18D2">
              <w:rPr>
                <w:color w:val="000000"/>
                <w:sz w:val="20"/>
                <w:szCs w:val="20"/>
              </w:rPr>
              <w:t>п.Небель, пер.Первый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8C2609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8C260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6E18D2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0,3625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8C260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RPr="006E18D2" w:rsidTr="00020287">
        <w:trPr>
          <w:trHeight w:val="11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Pr="006E18D2" w:rsidRDefault="00C50B49" w:rsidP="00BB1AFD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на территории </w:t>
            </w:r>
            <w:r w:rsidR="00020287" w:rsidRPr="006E18D2">
              <w:rPr>
                <w:color w:val="000000"/>
                <w:sz w:val="20"/>
                <w:szCs w:val="20"/>
              </w:rPr>
              <w:t>Небельского</w:t>
            </w:r>
            <w:r w:rsidRPr="006E18D2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  <w:p w:rsidR="00BB1AFD" w:rsidRPr="006E18D2" w:rsidRDefault="00BB1AFD" w:rsidP="00BB1AFD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п.Небель, ул.Таежная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Pr="006E18D2" w:rsidRDefault="00C50B49" w:rsidP="00020287">
            <w:pPr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Иркутская область, р-н Киренский, </w:t>
            </w:r>
            <w:r w:rsidR="00BB1AFD" w:rsidRPr="006E18D2">
              <w:rPr>
                <w:color w:val="000000"/>
                <w:sz w:val="20"/>
                <w:szCs w:val="20"/>
              </w:rPr>
              <w:t xml:space="preserve"> п.Небель, ул.Таежная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6E18D2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0,3625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RPr="006E18D2" w:rsidTr="00020287">
        <w:trPr>
          <w:trHeight w:val="10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на территории </w:t>
            </w:r>
            <w:r w:rsidR="00020287" w:rsidRPr="006E18D2">
              <w:rPr>
                <w:color w:val="000000"/>
                <w:sz w:val="20"/>
                <w:szCs w:val="20"/>
              </w:rPr>
              <w:t>Небельского</w:t>
            </w:r>
            <w:r w:rsidRPr="006E18D2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BB1AFD" w:rsidRPr="006E18D2">
              <w:rPr>
                <w:color w:val="000000"/>
                <w:sz w:val="20"/>
                <w:szCs w:val="20"/>
              </w:rPr>
              <w:t xml:space="preserve"> п.Небель, ул.Сосновская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Pr="006E18D2" w:rsidRDefault="00C50B49" w:rsidP="00020287">
            <w:pPr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Иркутская область, Киренский район, </w:t>
            </w:r>
            <w:r w:rsidR="00BB1AFD" w:rsidRPr="006E18D2">
              <w:rPr>
                <w:color w:val="000000"/>
                <w:sz w:val="20"/>
                <w:szCs w:val="20"/>
              </w:rPr>
              <w:t xml:space="preserve"> п.Небель, ул.Сосновска</w:t>
            </w:r>
            <w:r w:rsidR="00BB1AFD" w:rsidRPr="006E18D2">
              <w:rPr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6E18D2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0,3625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RPr="006E18D2" w:rsidTr="00020287">
        <w:trPr>
          <w:trHeight w:val="11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6E18D2" w:rsidRDefault="00C50B49" w:rsidP="00BB1AFD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на территории </w:t>
            </w:r>
            <w:r w:rsidR="00020287" w:rsidRPr="006E18D2">
              <w:rPr>
                <w:color w:val="000000"/>
                <w:sz w:val="20"/>
                <w:szCs w:val="20"/>
              </w:rPr>
              <w:t>Небельского</w:t>
            </w:r>
            <w:r w:rsidRPr="006E18D2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BB1AFD" w:rsidRPr="006E18D2">
              <w:rPr>
                <w:color w:val="000000"/>
                <w:sz w:val="20"/>
                <w:szCs w:val="20"/>
              </w:rPr>
              <w:t xml:space="preserve"> п.Небель, ул.Ставропольская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6E18D2" w:rsidRDefault="00C50B49" w:rsidP="00020287">
            <w:pPr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Иркутская область, Киренский район, </w:t>
            </w:r>
            <w:r w:rsidR="00BB1AFD" w:rsidRPr="006E18D2">
              <w:rPr>
                <w:color w:val="000000"/>
                <w:sz w:val="20"/>
                <w:szCs w:val="20"/>
              </w:rPr>
              <w:t xml:space="preserve"> п.Небель, ул.Ставропольская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6E18D2" w:rsidP="006E18D2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RPr="006E18D2" w:rsidTr="00020287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на территории </w:t>
            </w:r>
            <w:r w:rsidR="00020287" w:rsidRPr="006E18D2">
              <w:rPr>
                <w:color w:val="000000"/>
                <w:sz w:val="20"/>
                <w:szCs w:val="20"/>
              </w:rPr>
              <w:t>Небельского</w:t>
            </w:r>
            <w:r w:rsidRPr="006E18D2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BB1AFD" w:rsidRPr="006E18D2">
              <w:rPr>
                <w:color w:val="000000"/>
                <w:sz w:val="20"/>
                <w:szCs w:val="20"/>
              </w:rPr>
              <w:t xml:space="preserve">п.Небель, </w:t>
            </w:r>
            <w:r w:rsidRPr="006E18D2">
              <w:rPr>
                <w:color w:val="000000"/>
                <w:sz w:val="20"/>
                <w:szCs w:val="20"/>
              </w:rPr>
              <w:t>ул.Молодежная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6E18D2" w:rsidRDefault="00C50B49" w:rsidP="00020287">
            <w:pPr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Иркутская область, р-н Киренский , </w:t>
            </w:r>
            <w:r w:rsidR="00BB1AFD" w:rsidRPr="006E18D2">
              <w:rPr>
                <w:color w:val="000000"/>
                <w:sz w:val="20"/>
                <w:szCs w:val="20"/>
              </w:rPr>
              <w:t xml:space="preserve"> п.Небель, ул.Молодежная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6E18D2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RPr="006E18D2" w:rsidTr="00020287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6E18D2" w:rsidRDefault="00C50B49" w:rsidP="00BB1AFD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на территории </w:t>
            </w:r>
            <w:r w:rsidR="00020287" w:rsidRPr="006E18D2">
              <w:rPr>
                <w:color w:val="000000"/>
                <w:sz w:val="20"/>
                <w:szCs w:val="20"/>
              </w:rPr>
              <w:t>Небельского</w:t>
            </w:r>
            <w:r w:rsidRPr="006E18D2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BB1AFD" w:rsidRPr="006E18D2">
              <w:rPr>
                <w:color w:val="000000"/>
                <w:sz w:val="20"/>
                <w:szCs w:val="20"/>
              </w:rPr>
              <w:t xml:space="preserve">п.Небель, </w:t>
            </w:r>
            <w:r w:rsidRPr="006E18D2">
              <w:rPr>
                <w:color w:val="000000"/>
                <w:sz w:val="20"/>
                <w:szCs w:val="20"/>
              </w:rPr>
              <w:t>ул.</w:t>
            </w:r>
            <w:r w:rsidR="00BB1AFD" w:rsidRPr="006E18D2">
              <w:rPr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6E18D2" w:rsidRDefault="00C50B49" w:rsidP="00020287">
            <w:pPr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Иркутская область, р-н Киренский, </w:t>
            </w:r>
            <w:r w:rsidR="00BB1AFD" w:rsidRPr="006E18D2">
              <w:rPr>
                <w:color w:val="000000"/>
                <w:sz w:val="20"/>
                <w:szCs w:val="20"/>
              </w:rPr>
              <w:t xml:space="preserve"> п.Небель, ул.Дружбы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6E18D2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RPr="006E18D2" w:rsidTr="00020287">
        <w:trPr>
          <w:trHeight w:val="11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6E18D2" w:rsidRDefault="00C50B49" w:rsidP="00BB1AFD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на территории </w:t>
            </w:r>
            <w:r w:rsidR="00020287" w:rsidRPr="006E18D2">
              <w:rPr>
                <w:color w:val="000000"/>
                <w:sz w:val="20"/>
                <w:szCs w:val="20"/>
              </w:rPr>
              <w:t>Небельского</w:t>
            </w:r>
            <w:r w:rsidRPr="006E18D2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BB1AFD" w:rsidRPr="006E18D2">
              <w:rPr>
                <w:color w:val="000000"/>
                <w:sz w:val="20"/>
                <w:szCs w:val="20"/>
              </w:rPr>
              <w:t xml:space="preserve">п.Небель, </w:t>
            </w:r>
            <w:r w:rsidRPr="006E18D2">
              <w:rPr>
                <w:color w:val="000000"/>
                <w:sz w:val="20"/>
                <w:szCs w:val="20"/>
              </w:rPr>
              <w:t>ул.</w:t>
            </w:r>
            <w:r w:rsidR="00BB1AFD" w:rsidRPr="006E18D2">
              <w:rPr>
                <w:color w:val="000000"/>
                <w:sz w:val="20"/>
                <w:szCs w:val="20"/>
              </w:rPr>
              <w:t>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6E18D2" w:rsidRDefault="00C50B49" w:rsidP="00020287">
            <w:pPr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Иркутская область, р.- н. Киренский</w:t>
            </w:r>
            <w:r w:rsidR="00BB1AFD" w:rsidRPr="006E18D2">
              <w:rPr>
                <w:color w:val="000000"/>
                <w:sz w:val="20"/>
                <w:szCs w:val="20"/>
              </w:rPr>
              <w:t>, п.Небель, ул.Трактовая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6E18D2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0,3625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6E18D2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1AFD" w:rsidRPr="006E18D2" w:rsidTr="00020287">
        <w:trPr>
          <w:trHeight w:val="11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6E18D2" w:rsidRDefault="00BB1AFD" w:rsidP="00BB1A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1AFD" w:rsidRPr="006E18D2" w:rsidRDefault="00BB1AFD" w:rsidP="00BB1AFD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Небельского муниципального образования п.Небель, ул.Вокзальная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1AFD" w:rsidRPr="006E18D2" w:rsidRDefault="00BB1AFD" w:rsidP="00BB1AFD">
            <w:pPr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Иркутская область, р.- н. Киренский,  п.Небель, ул.Вокзальная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6E18D2" w:rsidRDefault="00BB1AFD" w:rsidP="00BB1A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6E18D2" w:rsidRDefault="006E18D2" w:rsidP="00BB1AFD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6E18D2" w:rsidRDefault="00BB1AFD" w:rsidP="00BB1A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6E18D2" w:rsidRDefault="00BB1AFD" w:rsidP="00BB1AFD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1AFD" w:rsidRPr="006E18D2" w:rsidTr="00020287">
        <w:trPr>
          <w:trHeight w:val="31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6E18D2" w:rsidRDefault="00BB1AFD" w:rsidP="00BB1AFD">
            <w:pPr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6E18D2" w:rsidRDefault="00BB1AFD" w:rsidP="00BB1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8D2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6E18D2" w:rsidRDefault="00BB1AFD" w:rsidP="00BB1AFD">
            <w:pPr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6E18D2" w:rsidRDefault="006E18D2" w:rsidP="00BB1AFD">
            <w:pPr>
              <w:jc w:val="right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6E18D2" w:rsidRDefault="006E18D2" w:rsidP="00BB1AFD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6E18D2" w:rsidRDefault="006E18D2" w:rsidP="00BB1AFD">
            <w:pPr>
              <w:jc w:val="right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6E18D2" w:rsidRDefault="00BB1AFD" w:rsidP="00BB1AFD">
            <w:pPr>
              <w:jc w:val="center"/>
              <w:rPr>
                <w:color w:val="000000"/>
                <w:sz w:val="20"/>
                <w:szCs w:val="20"/>
              </w:rPr>
            </w:pPr>
            <w:r w:rsidRPr="006E18D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50B49" w:rsidRPr="006E18D2" w:rsidRDefault="00C50B49" w:rsidP="00C50B49">
      <w:pPr>
        <w:spacing w:line="100" w:lineRule="atLeast"/>
        <w:jc w:val="both"/>
      </w:pPr>
    </w:p>
    <w:p w:rsidR="00C50B49" w:rsidRPr="00405FFF" w:rsidRDefault="00C50B49" w:rsidP="00C50B49">
      <w:pPr>
        <w:ind w:firstLine="708"/>
        <w:jc w:val="both"/>
        <w:rPr>
          <w:b/>
          <w:bCs/>
        </w:rPr>
      </w:pPr>
      <w:r w:rsidRPr="006E18D2">
        <w:t xml:space="preserve"> </w:t>
      </w:r>
      <w:r w:rsidRPr="006E18D2">
        <w:rPr>
          <w:b/>
          <w:bCs/>
        </w:rPr>
        <w:t>2.5. Анализ состава парка транспортных средств и уровня автомобилизации</w:t>
      </w:r>
      <w:r w:rsidRPr="00405FFF">
        <w:rPr>
          <w:b/>
          <w:bCs/>
        </w:rPr>
        <w:t xml:space="preserve"> сельского поселения, обеспеченность парковками (парковочными местами).                                            </w:t>
      </w:r>
    </w:p>
    <w:p w:rsidR="00C50B49" w:rsidRPr="00405FFF" w:rsidRDefault="00C50B49" w:rsidP="00C620A3">
      <w:pPr>
        <w:ind w:firstLine="708"/>
        <w:jc w:val="both"/>
      </w:pPr>
      <w:r w:rsidRPr="00405FFF"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</w:t>
      </w:r>
      <w:r w:rsidR="00C620A3">
        <w:t>орта отсутствует. За период 2015-2018</w:t>
      </w:r>
      <w:r w:rsidRPr="00405FFF">
        <w:t xml:space="preserve"> годы отмечается рост транспортных средств рост и уровня автомобилизации населения. </w:t>
      </w:r>
      <w:r>
        <w:t>Х</w:t>
      </w:r>
      <w:r w:rsidRPr="00405FFF">
        <w:t>ранение транспортных средств осуществляется на придомовых территор</w:t>
      </w:r>
      <w:r w:rsidR="00C620A3">
        <w:t>иях.</w:t>
      </w:r>
    </w:p>
    <w:p w:rsidR="00C50B49" w:rsidRPr="00405FFF" w:rsidRDefault="00C50B49" w:rsidP="00C50B49">
      <w:pPr>
        <w:jc w:val="both"/>
        <w:rPr>
          <w:b/>
          <w:bCs/>
        </w:rPr>
      </w:pPr>
      <w:r>
        <w:tab/>
      </w:r>
      <w:r w:rsidRPr="00405FFF">
        <w:rPr>
          <w:b/>
          <w:bCs/>
        </w:rPr>
        <w:t>2.6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C50B49" w:rsidRPr="00405FFF" w:rsidRDefault="00C50B49" w:rsidP="00C50B49">
      <w:pPr>
        <w:ind w:firstLine="708"/>
        <w:jc w:val="both"/>
      </w:pPr>
      <w:r w:rsidRPr="00405FFF">
        <w:t>Передвижение по территории населенных пунктов сельского поселения осуществляется с использованием личного транспорта либо в п</w:t>
      </w:r>
      <w:r w:rsidR="006116CE">
        <w:t>ешем порядке</w:t>
      </w:r>
      <w:r w:rsidRPr="00405FFF">
        <w:t xml:space="preserve">. Информация об объемах пассажирских перевозок необходимая для анализа пассажиропотока отсутствует.                                  </w:t>
      </w:r>
    </w:p>
    <w:p w:rsidR="00C50B49" w:rsidRPr="00405FFF" w:rsidRDefault="00C50B49" w:rsidP="00C50B49">
      <w:pPr>
        <w:ind w:firstLine="708"/>
        <w:jc w:val="both"/>
      </w:pPr>
      <w:r w:rsidRPr="00405FFF">
        <w:rPr>
          <w:b/>
          <w:bCs/>
        </w:rPr>
        <w:t>2.7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пешеходного и велосипедного передвижения.</w:t>
      </w:r>
      <w:r w:rsidRPr="00405FFF">
        <w:t xml:space="preserve">                                             </w:t>
      </w:r>
    </w:p>
    <w:p w:rsidR="00C50B49" w:rsidRPr="00405FFF" w:rsidRDefault="00C50B49" w:rsidP="00C50B49">
      <w:pPr>
        <w:ind w:firstLine="708"/>
        <w:jc w:val="both"/>
      </w:pPr>
      <w:r w:rsidRPr="00405FFF">
        <w:t>Для передвижения пешеходов</w:t>
      </w:r>
      <w:r>
        <w:t xml:space="preserve"> </w:t>
      </w:r>
      <w:r w:rsidR="006116CE">
        <w:t xml:space="preserve">не предусмотрены тротуары. </w:t>
      </w:r>
      <w:r w:rsidRPr="00405FFF">
        <w:t xml:space="preserve">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C50B49" w:rsidRPr="00405FFF" w:rsidRDefault="00C50B49" w:rsidP="00C50B49">
      <w:pPr>
        <w:ind w:firstLine="708"/>
        <w:jc w:val="both"/>
        <w:rPr>
          <w:b/>
          <w:bCs/>
        </w:rPr>
      </w:pPr>
      <w:r w:rsidRPr="00405FFF">
        <w:rPr>
          <w:b/>
          <w:bCs/>
        </w:rPr>
        <w:t>2.8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движения грузовых транспортных средств.                                                 </w:t>
      </w:r>
    </w:p>
    <w:p w:rsidR="00C50B49" w:rsidRDefault="00C50B49" w:rsidP="00C50B49">
      <w:pPr>
        <w:ind w:firstLine="708"/>
        <w:jc w:val="both"/>
        <w:rPr>
          <w:b/>
          <w:bCs/>
        </w:rPr>
      </w:pPr>
      <w:r w:rsidRPr="00405FFF">
        <w:t xml:space="preserve">Транспортных организаций осуществляющих грузовые перевозки на территории сельского поселения не имеется.                    </w:t>
      </w:r>
      <w:r w:rsidRPr="00405FFF">
        <w:rPr>
          <w:b/>
          <w:bCs/>
        </w:rPr>
        <w:t xml:space="preserve"> </w:t>
      </w:r>
    </w:p>
    <w:p w:rsidR="00C50B49" w:rsidRPr="00405FFF" w:rsidRDefault="00C50B49" w:rsidP="00C50B49">
      <w:pPr>
        <w:ind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2.9. </w:t>
      </w:r>
      <w:r w:rsidRPr="00405FFF">
        <w:rPr>
          <w:b/>
          <w:bCs/>
        </w:rPr>
        <w:t>Анализ уровня безопасности дорожного движения.</w:t>
      </w:r>
    </w:p>
    <w:p w:rsidR="00C50B49" w:rsidRDefault="00C50B49" w:rsidP="00C50B49">
      <w:pPr>
        <w:pStyle w:val="aff0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проходит автомобильная дорог регионального значения.</w:t>
      </w:r>
    </w:p>
    <w:p w:rsidR="00C50B49" w:rsidRDefault="00C50B49" w:rsidP="00C50B49">
      <w:pPr>
        <w:pStyle w:val="aff0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r w:rsidR="00020287">
        <w:rPr>
          <w:rFonts w:ascii="Times New Roman" w:hAnsi="Times New Roman"/>
          <w:snapToGrid w:val="0"/>
          <w:color w:val="000000"/>
          <w:sz w:val="24"/>
          <w:szCs w:val="24"/>
        </w:rPr>
        <w:t>Небельского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</w:t>
      </w:r>
      <w:r w:rsidR="006116CE">
        <w:rPr>
          <w:rFonts w:ascii="Times New Roman" w:hAnsi="Times New Roman"/>
          <w:snapToGrid w:val="0"/>
          <w:color w:val="000000"/>
          <w:sz w:val="24"/>
          <w:szCs w:val="24"/>
        </w:rPr>
        <w:t xml:space="preserve"> есть железнодорожная магистраль.</w:t>
      </w:r>
    </w:p>
    <w:p w:rsidR="00C50B49" w:rsidRDefault="00C50B49" w:rsidP="00C50B49">
      <w:pPr>
        <w:pStyle w:val="aff0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</w:t>
      </w:r>
      <w:r w:rsidRPr="00C54771">
        <w:rPr>
          <w:rFonts w:ascii="Times New Roman" w:hAnsi="Times New Roman" w:cs="Times New Roman"/>
          <w:sz w:val="24"/>
          <w:szCs w:val="24"/>
        </w:rPr>
        <w:t>важнейших задач. Для эффективного решения проблем, связанных с дорожно-транспортно аварийностью, непрерывно обеспечивать системный подход к реализации мероприятий по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повышению безопасности дорожного движения.</w:t>
      </w:r>
    </w:p>
    <w:p w:rsidR="00C50B49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49" w:rsidRPr="00405FFF" w:rsidRDefault="00C50B49" w:rsidP="00C50B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2.10. 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Автомобильный  транспорт  относится  к  главным  источникам  загрязнения  окружающей 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 накладок,  хлориды,  используемые  в  качестве  антиобледенителей дорожных покрытий, загрязняют придорожные полосы.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Главный компонент выхлопов двигателей внутреннего сгорания (кроме шума)-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 более  агрессивные.  На  прилегающих  территориях  к  автомобильным дорогам  вода,  почва  и  растительность  является  носителями  ряда  канцерогенных веществ. Недопустимо выращивание здесь овощей, фруктов и скармливание травы животным.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 w:rsidR="00384292">
        <w:rPr>
          <w:rFonts w:ascii="Times New Roman" w:hAnsi="Times New Roman" w:cs="Times New Roman"/>
          <w:sz w:val="24"/>
          <w:szCs w:val="24"/>
        </w:rPr>
        <w:t xml:space="preserve"> Приблизительно 35</w:t>
      </w:r>
      <w:r w:rsidRPr="00405FFF">
        <w:rPr>
          <w:rFonts w:ascii="Times New Roman" w:hAnsi="Times New Roman" w:cs="Times New Roman"/>
          <w:sz w:val="24"/>
          <w:szCs w:val="24"/>
        </w:rPr>
        <w:t>% населения России подвергается воздействию шума от автомобильн</w:t>
      </w:r>
      <w:r w:rsidR="00384292">
        <w:rPr>
          <w:rFonts w:ascii="Times New Roman" w:hAnsi="Times New Roman" w:cs="Times New Roman"/>
          <w:sz w:val="24"/>
          <w:szCs w:val="24"/>
        </w:rPr>
        <w:t xml:space="preserve">ого транспорта с уровнем выше 50 </w:t>
      </w:r>
      <w:r w:rsidRPr="00405FFF">
        <w:rPr>
          <w:rFonts w:ascii="Times New Roman" w:hAnsi="Times New Roman" w:cs="Times New Roman"/>
          <w:sz w:val="24"/>
          <w:szCs w:val="24"/>
        </w:rPr>
        <w:t xml:space="preserve">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2.11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Pr="00405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lastRenderedPageBreak/>
        <w:t xml:space="preserve">Мероприятия  по  развитию  транспортной  инфраструктуры  </w:t>
      </w:r>
      <w:r w:rsidR="00020287">
        <w:rPr>
          <w:rFonts w:ascii="Times New Roman" w:hAnsi="Times New Roman"/>
        </w:rPr>
        <w:t>Небельского</w:t>
      </w:r>
      <w:r>
        <w:rPr>
          <w:rFonts w:ascii="Times New Roman" w:hAnsi="Times New Roman"/>
        </w:rPr>
        <w:t xml:space="preserve"> </w:t>
      </w:r>
      <w:r w:rsidRPr="0064519C">
        <w:rPr>
          <w:rFonts w:ascii="Times New Roman" w:hAnsi="Times New Roman"/>
        </w:rPr>
        <w:t>сельского поселения  разработаны  на  основе  тщательного  и  всестороннего  анализа существующего  состояния  транспортной  системы,  выявленных  тенденций  в изменении  основных  показателей  развития  транспорта,  планируемых пространственных преобразований.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Приоритетными направления развития транспортной инфраструктуры являются: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- капитальный ремонт дорог;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- развитие дорожного сервиса на территории сельского поселения для возможности получения  квалифицированных   услуг  по  сервисному  обслуживанию  и  ремонту автотранспортных средств.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Отсюда  вытекают  новые  требования  к  транспортной  системе,  а  именно, переход  от  преимущественно  экстенсивной  к  интенсивной  модели  развития.  Это, прежде  всего,  предполагает  более  эффективное  производительное  качественное использование  имеющегося  потенциала  и,  в  частности,  переход  к  более качественным транспортным услугам.</w:t>
      </w: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2.12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1. Градостроительный кодекс РФ от 29.12.2004г. №190-ФЗ (ред. от 30.12.2015г.);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C50B49" w:rsidRPr="00B47C65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5. Постановление Правительства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sz w:val="24"/>
          <w:szCs w:val="24"/>
        </w:rPr>
        <w:t xml:space="preserve">25.12.2015г. №1440 «Об утверждении требований к программам комплексного развития транспортной инфраструктуры поселений, городских </w:t>
      </w:r>
      <w:r w:rsidRPr="00B47C65">
        <w:rPr>
          <w:rFonts w:ascii="Times New Roman" w:hAnsi="Times New Roman" w:cs="Times New Roman"/>
          <w:sz w:val="24"/>
          <w:szCs w:val="24"/>
        </w:rPr>
        <w:t>округов»;</w:t>
      </w:r>
    </w:p>
    <w:p w:rsidR="00C50B49" w:rsidRPr="00B47C65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65">
        <w:rPr>
          <w:rFonts w:ascii="Times New Roman" w:hAnsi="Times New Roman" w:cs="Times New Roman"/>
          <w:sz w:val="24"/>
          <w:szCs w:val="24"/>
        </w:rPr>
        <w:t xml:space="preserve">6. Генеральный план </w:t>
      </w:r>
      <w:r w:rsidR="0002028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65">
        <w:rPr>
          <w:rFonts w:ascii="Times New Roman" w:hAnsi="Times New Roman" w:cs="Times New Roman"/>
          <w:sz w:val="24"/>
          <w:szCs w:val="24"/>
        </w:rPr>
        <w:t xml:space="preserve">сельского поселения, утвержден решением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292">
        <w:rPr>
          <w:rFonts w:ascii="Times New Roman" w:hAnsi="Times New Roman" w:cs="Times New Roman"/>
          <w:sz w:val="24"/>
          <w:szCs w:val="24"/>
        </w:rPr>
        <w:t xml:space="preserve">Схода граждан </w:t>
      </w:r>
      <w:r w:rsidR="0002028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6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84292">
        <w:rPr>
          <w:rFonts w:ascii="Times New Roman" w:hAnsi="Times New Roman" w:cs="Times New Roman"/>
          <w:sz w:val="24"/>
          <w:szCs w:val="24"/>
        </w:rPr>
        <w:t xml:space="preserve"> образования от 05.12.2013г. № 20</w:t>
      </w:r>
      <w:r w:rsidRPr="00B47C65">
        <w:rPr>
          <w:rFonts w:ascii="Times New Roman" w:hAnsi="Times New Roman" w:cs="Times New Roman"/>
          <w:sz w:val="24"/>
          <w:szCs w:val="24"/>
        </w:rPr>
        <w:t>;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C50B49" w:rsidRPr="00405FFF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социально-экономического и градостроительного развития поселения.</w:t>
      </w:r>
    </w:p>
    <w:p w:rsidR="00C50B49" w:rsidRPr="00405FFF" w:rsidRDefault="00C50B49" w:rsidP="003842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384292" w:rsidRPr="00F060C7" w:rsidRDefault="00C50B49" w:rsidP="00384292">
      <w:pPr>
        <w:ind w:firstLine="708"/>
        <w:jc w:val="both"/>
      </w:pPr>
      <w:r w:rsidRPr="007D339D">
        <w:t xml:space="preserve">На территории </w:t>
      </w:r>
      <w:r w:rsidR="00020287">
        <w:t>Небельского</w:t>
      </w:r>
      <w:r>
        <w:t xml:space="preserve"> </w:t>
      </w:r>
      <w:r w:rsidRPr="007D339D">
        <w:t>сельского поселения</w:t>
      </w:r>
      <w:r>
        <w:t xml:space="preserve"> </w:t>
      </w:r>
      <w:r w:rsidR="00384292">
        <w:t>проживает 14</w:t>
      </w:r>
      <w:r>
        <w:t>0</w:t>
      </w:r>
      <w:r w:rsidRPr="007D339D">
        <w:t xml:space="preserve"> человек, в том числе</w:t>
      </w:r>
      <w:r w:rsidR="00384292">
        <w:t>: трудоспособного возраста – 87</w:t>
      </w:r>
      <w:r w:rsidRPr="007D339D">
        <w:t xml:space="preserve"> человек, </w:t>
      </w:r>
      <w:r>
        <w:t>дети до 15-летнего</w:t>
      </w:r>
      <w:r w:rsidR="00384292">
        <w:t xml:space="preserve"> возраста – 30 человек. </w:t>
      </w:r>
      <w:r w:rsidR="00384292" w:rsidRPr="00F060C7">
        <w:rPr>
          <w:rFonts w:eastAsia="Arial Unicode MS"/>
        </w:rPr>
        <w:t xml:space="preserve">Кроме того, в </w:t>
      </w:r>
      <w:r w:rsidR="00384292">
        <w:rPr>
          <w:rFonts w:eastAsia="Arial Unicode MS"/>
        </w:rPr>
        <w:t xml:space="preserve">Небельском </w:t>
      </w:r>
      <w:r w:rsidR="00384292" w:rsidRPr="00F060C7">
        <w:rPr>
          <w:rFonts w:eastAsia="Arial Unicode MS"/>
        </w:rPr>
        <w:t xml:space="preserve">сельском поселении расположены </w:t>
      </w:r>
      <w:r w:rsidR="00384292">
        <w:t>2 субъекта</w:t>
      </w:r>
      <w:r w:rsidR="00384292" w:rsidRPr="00F060C7">
        <w:t xml:space="preserve"> малого пр</w:t>
      </w:r>
      <w:r w:rsidR="00384292">
        <w:t>едпринимательства, в том числе 1 индивидуальный предприниматель</w:t>
      </w:r>
      <w:r w:rsidR="00384292" w:rsidRPr="00F060C7">
        <w:t xml:space="preserve">, </w:t>
      </w:r>
      <w:r w:rsidR="00384292">
        <w:t>1  торговое предприятие</w:t>
      </w:r>
      <w:r w:rsidR="00384292" w:rsidRPr="00F060C7">
        <w:t xml:space="preserve"> ( ООО « </w:t>
      </w:r>
      <w:r w:rsidR="00384292">
        <w:t>Жемчужина»).</w:t>
      </w:r>
    </w:p>
    <w:p w:rsidR="00C50B49" w:rsidRDefault="00C50B49" w:rsidP="00C50B49">
      <w:pPr>
        <w:pStyle w:val="a5"/>
        <w:spacing w:before="0" w:beforeAutospacing="0" w:after="0" w:afterAutospacing="0"/>
        <w:ind w:firstLine="567"/>
        <w:jc w:val="both"/>
      </w:pPr>
      <w:r w:rsidRPr="007D339D">
        <w:t xml:space="preserve"> Динамика роста населения приведена в таблице 3.2.1.</w:t>
      </w:r>
    </w:p>
    <w:p w:rsidR="00C50B49" w:rsidRDefault="00C50B49" w:rsidP="00C50B49">
      <w:pPr>
        <w:pStyle w:val="a5"/>
        <w:spacing w:before="0" w:beforeAutospacing="0" w:after="0" w:afterAutospacing="0"/>
        <w:ind w:firstLine="567"/>
        <w:jc w:val="both"/>
      </w:pPr>
    </w:p>
    <w:p w:rsidR="00C50B49" w:rsidRPr="007D339D" w:rsidRDefault="00C50B49" w:rsidP="00C50B49">
      <w:pPr>
        <w:spacing w:after="120" w:line="360" w:lineRule="auto"/>
        <w:jc w:val="right"/>
        <w:rPr>
          <w:bCs/>
        </w:rPr>
      </w:pPr>
      <w:r w:rsidRPr="007D339D">
        <w:rPr>
          <w:bCs/>
        </w:rPr>
        <w:t>Таблица 3.2.1</w:t>
      </w:r>
    </w:p>
    <w:p w:rsidR="00C50B49" w:rsidRPr="007D339D" w:rsidRDefault="00C50B49" w:rsidP="00C50B49">
      <w:pPr>
        <w:spacing w:line="360" w:lineRule="auto"/>
        <w:jc w:val="center"/>
      </w:pPr>
      <w:r w:rsidRPr="007D339D">
        <w:lastRenderedPageBreak/>
        <w:t>Динамика роста населения</w:t>
      </w:r>
    </w:p>
    <w:p w:rsidR="00C50B49" w:rsidRDefault="00C50B49" w:rsidP="00C50B49">
      <w:pPr>
        <w:tabs>
          <w:tab w:val="left" w:pos="1160"/>
        </w:tabs>
        <w:rPr>
          <w:sz w:val="22"/>
          <w:szCs w:val="22"/>
        </w:rPr>
      </w:pPr>
      <w:r w:rsidRPr="00DA0C2D">
        <w:rPr>
          <w:sz w:val="22"/>
          <w:szCs w:val="22"/>
        </w:rPr>
        <w:t xml:space="preserve">Динамика </w:t>
      </w:r>
      <w:r>
        <w:rPr>
          <w:sz w:val="22"/>
          <w:szCs w:val="22"/>
        </w:rPr>
        <w:t xml:space="preserve">роста </w:t>
      </w:r>
      <w:r w:rsidRPr="00DA0C2D">
        <w:rPr>
          <w:sz w:val="22"/>
          <w:szCs w:val="22"/>
        </w:rPr>
        <w:t>населения</w:t>
      </w:r>
      <w:r>
        <w:rPr>
          <w:sz w:val="22"/>
          <w:szCs w:val="22"/>
        </w:rPr>
        <w:t xml:space="preserve"> </w:t>
      </w:r>
      <w:r w:rsidR="00020287">
        <w:rPr>
          <w:sz w:val="22"/>
          <w:szCs w:val="22"/>
        </w:rPr>
        <w:t>Небельского</w:t>
      </w:r>
      <w:r>
        <w:rPr>
          <w:sz w:val="22"/>
          <w:szCs w:val="22"/>
        </w:rPr>
        <w:t xml:space="preserve"> </w:t>
      </w:r>
      <w:r w:rsidRPr="00DA0C2D">
        <w:rPr>
          <w:sz w:val="22"/>
          <w:szCs w:val="22"/>
        </w:rPr>
        <w:t xml:space="preserve"> мун</w:t>
      </w:r>
      <w:r>
        <w:rPr>
          <w:sz w:val="22"/>
          <w:szCs w:val="22"/>
        </w:rPr>
        <w:t>иципального образования за 2014-2015</w:t>
      </w:r>
      <w:r w:rsidRPr="00DA0C2D">
        <w:rPr>
          <w:sz w:val="22"/>
          <w:szCs w:val="22"/>
        </w:rPr>
        <w:t xml:space="preserve"> гг.,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Pr="00DA0C2D">
        <w:rPr>
          <w:sz w:val="22"/>
          <w:szCs w:val="22"/>
        </w:rPr>
        <w:t xml:space="preserve">человек на </w:t>
      </w:r>
      <w:r>
        <w:rPr>
          <w:sz w:val="22"/>
          <w:szCs w:val="22"/>
        </w:rPr>
        <w:t xml:space="preserve">начало </w:t>
      </w:r>
      <w:r w:rsidRPr="00DA0C2D">
        <w:rPr>
          <w:sz w:val="22"/>
          <w:szCs w:val="22"/>
        </w:rPr>
        <w:t>года</w:t>
      </w:r>
    </w:p>
    <w:p w:rsidR="00C50B49" w:rsidRDefault="00C50B49" w:rsidP="00C50B49">
      <w:pPr>
        <w:tabs>
          <w:tab w:val="left" w:pos="1160"/>
        </w:tabs>
        <w:rPr>
          <w:sz w:val="22"/>
          <w:szCs w:val="22"/>
        </w:rPr>
      </w:pPr>
    </w:p>
    <w:tbl>
      <w:tblPr>
        <w:tblpPr w:leftFromText="180" w:rightFromText="180" w:vertAnchor="text" w:horzAnchor="margin" w:tblpY="65"/>
        <w:tblW w:w="9310" w:type="dxa"/>
        <w:tblLayout w:type="fixed"/>
        <w:tblLook w:val="01E0"/>
      </w:tblPr>
      <w:tblGrid>
        <w:gridCol w:w="3441"/>
        <w:gridCol w:w="1468"/>
        <w:gridCol w:w="1467"/>
        <w:gridCol w:w="1467"/>
        <w:gridCol w:w="1467"/>
      </w:tblGrid>
      <w:tr w:rsidR="00C50B49" w:rsidRPr="005267B5" w:rsidTr="00020287">
        <w:trPr>
          <w:trHeight w:val="38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>
            <w:pPr>
              <w:jc w:val="center"/>
            </w:pPr>
            <w:bookmarkStart w:id="0" w:name="_Toc138067803"/>
            <w:bookmarkStart w:id="1" w:name="_Toc138153767"/>
            <w:bookmarkStart w:id="2" w:name="_Toc138212158"/>
            <w:bookmarkStart w:id="3" w:name="_Toc138212291"/>
            <w:bookmarkStart w:id="4" w:name="_Toc139102435"/>
            <w:bookmarkStart w:id="5" w:name="_Toc139102639"/>
            <w:r w:rsidRPr="005267B5">
              <w:t>Наименование показателей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>
            <w:bookmarkStart w:id="6" w:name="_Toc88874500"/>
            <w:bookmarkStart w:id="7" w:name="_Toc94706662"/>
            <w:bookmarkStart w:id="8" w:name="_Toc95229983"/>
            <w:bookmarkStart w:id="9" w:name="_Toc95834355"/>
            <w:bookmarkStart w:id="10" w:name="_Toc96004252"/>
            <w:bookmarkStart w:id="11" w:name="_Toc105506639"/>
            <w:bookmarkStart w:id="12" w:name="_Toc119485953"/>
            <w:bookmarkStart w:id="13" w:name="_Toc138067804"/>
            <w:bookmarkStart w:id="14" w:name="_Toc138153768"/>
            <w:bookmarkStart w:id="15" w:name="_Toc138212159"/>
            <w:bookmarkStart w:id="16" w:name="_Toc138212292"/>
            <w:bookmarkStart w:id="17" w:name="_Toc139102436"/>
            <w:bookmarkStart w:id="18" w:name="_Toc139102640"/>
            <w:r w:rsidRPr="005267B5">
              <w:t>Ед. изм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5267B5">
              <w:t>.</w:t>
            </w:r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384292" w:rsidP="00020287">
            <w:bookmarkStart w:id="19" w:name="_Toc119485958"/>
            <w:bookmarkStart w:id="20" w:name="_Toc138067808"/>
            <w:bookmarkStart w:id="21" w:name="_Toc138153772"/>
            <w:bookmarkStart w:id="22" w:name="_Toc138212163"/>
            <w:bookmarkStart w:id="23" w:name="_Toc138212296"/>
            <w:bookmarkStart w:id="24" w:name="_Toc139102440"/>
            <w:bookmarkStart w:id="25" w:name="_Toc139102644"/>
            <w:r>
              <w:t>2017</w:t>
            </w:r>
            <w:r w:rsidR="00C50B49" w:rsidRPr="005267B5">
              <w:t xml:space="preserve"> г.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384292" w:rsidP="00020287">
            <w:bookmarkStart w:id="26" w:name="_Toc138067809"/>
            <w:bookmarkStart w:id="27" w:name="_Toc138153773"/>
            <w:bookmarkStart w:id="28" w:name="_Toc138212164"/>
            <w:bookmarkStart w:id="29" w:name="_Toc138212297"/>
            <w:bookmarkStart w:id="30" w:name="_Toc139102441"/>
            <w:bookmarkStart w:id="31" w:name="_Toc139102645"/>
            <w:r>
              <w:t>2018</w:t>
            </w:r>
            <w:r w:rsidR="00C50B49" w:rsidRPr="005267B5">
              <w:t xml:space="preserve"> г.</w:t>
            </w:r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384292" w:rsidP="00020287">
            <w:r>
              <w:t>2019</w:t>
            </w:r>
            <w:r w:rsidR="00C50B49" w:rsidRPr="005267B5">
              <w:t xml:space="preserve"> г.</w:t>
            </w:r>
          </w:p>
        </w:tc>
      </w:tr>
      <w:tr w:rsidR="00C50B49" w:rsidRPr="005267B5" w:rsidTr="00020287">
        <w:trPr>
          <w:trHeight w:val="36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>
            <w:bookmarkStart w:id="32" w:name="_Toc88874506"/>
            <w:bookmarkStart w:id="33" w:name="_Toc94706668"/>
            <w:bookmarkStart w:id="34" w:name="_Toc95229989"/>
            <w:bookmarkStart w:id="35" w:name="_Toc95834360"/>
            <w:bookmarkStart w:id="36" w:name="_Toc96004257"/>
            <w:bookmarkStart w:id="37" w:name="_Toc105506644"/>
            <w:bookmarkStart w:id="38" w:name="_Toc119485959"/>
            <w:bookmarkStart w:id="39" w:name="_Toc138067810"/>
            <w:bookmarkStart w:id="40" w:name="_Toc138153774"/>
            <w:bookmarkStart w:id="41" w:name="_Toc138212165"/>
            <w:bookmarkStart w:id="42" w:name="_Toc138212298"/>
            <w:bookmarkStart w:id="43" w:name="_Toc139102442"/>
            <w:bookmarkStart w:id="44" w:name="_Toc139102646"/>
            <w:r w:rsidRPr="005267B5">
              <w:t>Население, всего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1D5B8E" w:rsidRDefault="00C50B49" w:rsidP="00020287">
            <w:bookmarkStart w:id="45" w:name="_Toc88874507"/>
            <w:bookmarkStart w:id="46" w:name="_Toc94706669"/>
            <w:bookmarkStart w:id="47" w:name="_Toc95229990"/>
            <w:bookmarkStart w:id="48" w:name="_Toc95834361"/>
            <w:bookmarkStart w:id="49" w:name="_Toc96004258"/>
            <w:bookmarkStart w:id="50" w:name="_Toc105506645"/>
            <w:bookmarkStart w:id="51" w:name="_Toc119485960"/>
            <w:bookmarkStart w:id="52" w:name="_Toc138067811"/>
            <w:bookmarkStart w:id="53" w:name="_Toc138153775"/>
            <w:bookmarkStart w:id="54" w:name="_Toc138212166"/>
            <w:bookmarkStart w:id="55" w:name="_Toc138212299"/>
            <w:bookmarkStart w:id="56" w:name="_Toc139102443"/>
            <w:bookmarkStart w:id="57" w:name="_Toc139102647"/>
            <w:r w:rsidRPr="001D5B8E">
              <w:t>тыс. чел.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1D5B8E" w:rsidRDefault="00384292" w:rsidP="00020287">
            <w:r>
              <w:t>139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1D5B8E" w:rsidRDefault="00384292" w:rsidP="00020287">
            <w:r>
              <w:t>140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1D5B8E" w:rsidRDefault="00384292" w:rsidP="00020287">
            <w:r>
              <w:t>140</w:t>
            </w:r>
          </w:p>
        </w:tc>
      </w:tr>
      <w:tr w:rsidR="00C50B49" w:rsidRPr="005267B5" w:rsidTr="00020287">
        <w:trPr>
          <w:trHeight w:val="38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>
            <w:bookmarkStart w:id="58" w:name="_Toc95834376"/>
            <w:bookmarkStart w:id="59" w:name="_Toc96004273"/>
            <w:bookmarkStart w:id="60" w:name="_Toc105506660"/>
            <w:bookmarkStart w:id="61" w:name="_Toc119485978"/>
            <w:bookmarkStart w:id="62" w:name="_Toc138067836"/>
            <w:bookmarkStart w:id="63" w:name="_Toc138153800"/>
            <w:bookmarkStart w:id="64" w:name="_Toc138212191"/>
            <w:bookmarkStart w:id="65" w:name="_Toc138212324"/>
            <w:bookmarkStart w:id="66" w:name="_Toc139102468"/>
            <w:bookmarkStart w:id="67" w:name="_Toc139102672"/>
            <w:r w:rsidRPr="005267B5">
              <w:t>Мужчин</w:t>
            </w:r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38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36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384292" w:rsidP="00020287">
            <w:r>
              <w:t>35</w:t>
            </w:r>
          </w:p>
        </w:tc>
      </w:tr>
      <w:tr w:rsidR="00C50B49" w:rsidRPr="005267B5" w:rsidTr="00020287">
        <w:trPr>
          <w:trHeight w:val="36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>
            <w:bookmarkStart w:id="68" w:name="_Toc95834381"/>
            <w:bookmarkStart w:id="69" w:name="_Toc96004278"/>
            <w:bookmarkStart w:id="70" w:name="_Toc105506665"/>
            <w:bookmarkStart w:id="71" w:name="_Toc119485983"/>
            <w:bookmarkStart w:id="72" w:name="_Toc138067842"/>
            <w:bookmarkStart w:id="73" w:name="_Toc138153806"/>
            <w:bookmarkStart w:id="74" w:name="_Toc138212197"/>
            <w:bookmarkStart w:id="75" w:name="_Toc138212330"/>
            <w:bookmarkStart w:id="76" w:name="_Toc139102474"/>
            <w:bookmarkStart w:id="77" w:name="_Toc139102678"/>
            <w:r w:rsidRPr="005267B5">
              <w:t>Женщин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42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39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384292" w:rsidP="00020287">
            <w:r>
              <w:t>40</w:t>
            </w:r>
          </w:p>
        </w:tc>
      </w:tr>
      <w:tr w:rsidR="00C50B49" w:rsidRPr="005267B5" w:rsidTr="00020287">
        <w:trPr>
          <w:trHeight w:val="74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>
            <w:bookmarkStart w:id="78" w:name="_Toc88874525"/>
            <w:bookmarkStart w:id="79" w:name="_Toc94706687"/>
            <w:bookmarkStart w:id="80" w:name="_Toc95230008"/>
            <w:bookmarkStart w:id="81" w:name="_Toc95834386"/>
            <w:bookmarkStart w:id="82" w:name="_Toc96004283"/>
            <w:bookmarkStart w:id="83" w:name="_Toc105506670"/>
            <w:bookmarkStart w:id="84" w:name="_Toc119485988"/>
            <w:bookmarkStart w:id="85" w:name="_Toc138067848"/>
            <w:bookmarkStart w:id="86" w:name="_Toc138153812"/>
            <w:bookmarkStart w:id="87" w:name="_Toc138212203"/>
            <w:bookmarkStart w:id="88" w:name="_Toc138212336"/>
            <w:bookmarkStart w:id="89" w:name="_Toc139102480"/>
            <w:bookmarkStart w:id="90" w:name="_Toc139102684"/>
            <w:r w:rsidRPr="005267B5">
              <w:t>Население в трудоспособном возрасте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88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C50B49" w:rsidP="00020287"/>
          <w:p w:rsidR="00C50B49" w:rsidRPr="005267B5" w:rsidRDefault="00384292" w:rsidP="00020287">
            <w:r>
              <w:t>87</w:t>
            </w:r>
          </w:p>
        </w:tc>
      </w:tr>
      <w:tr w:rsidR="00C50B49" w:rsidRPr="005267B5" w:rsidTr="00020287">
        <w:trPr>
          <w:trHeight w:val="103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>
            <w:bookmarkStart w:id="91" w:name="_Toc95834391"/>
            <w:bookmarkStart w:id="92" w:name="_Toc96004288"/>
            <w:bookmarkStart w:id="93" w:name="_Toc105506675"/>
            <w:bookmarkStart w:id="94" w:name="_Toc119485993"/>
            <w:bookmarkStart w:id="95" w:name="_Toc138067854"/>
            <w:bookmarkStart w:id="96" w:name="_Toc138153818"/>
            <w:bookmarkStart w:id="97" w:name="_Toc138212209"/>
            <w:bookmarkStart w:id="98" w:name="_Toc138212342"/>
            <w:bookmarkStart w:id="99" w:name="_Toc139102486"/>
            <w:bookmarkStart w:id="100" w:name="_Toc139102690"/>
            <w:r w:rsidRPr="005267B5">
              <w:t>Население моложе трудоспособного возраста</w:t>
            </w:r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C50B49" w:rsidP="00020287"/>
          <w:p w:rsidR="00C50B49" w:rsidRPr="005267B5" w:rsidRDefault="00C50B49" w:rsidP="00020287"/>
          <w:p w:rsidR="00C50B49" w:rsidRPr="005267B5" w:rsidRDefault="00E4124A" w:rsidP="00020287">
            <w:r>
              <w:t>19</w:t>
            </w:r>
          </w:p>
        </w:tc>
      </w:tr>
      <w:tr w:rsidR="00C50B49" w:rsidRPr="005267B5" w:rsidTr="00020287">
        <w:trPr>
          <w:trHeight w:val="76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>
            <w:r w:rsidRPr="005267B5">
              <w:t>Население пожилого возраста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A" w:rsidRDefault="00E4124A" w:rsidP="00020287"/>
          <w:p w:rsidR="00C50B49" w:rsidRPr="005267B5" w:rsidRDefault="00E4124A" w:rsidP="00020287">
            <w:r>
              <w:t>14</w:t>
            </w:r>
          </w:p>
        </w:tc>
      </w:tr>
      <w:tr w:rsidR="00C50B49" w:rsidRPr="005267B5" w:rsidTr="00020287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>
            <w:bookmarkStart w:id="101" w:name="_Toc88874530"/>
            <w:bookmarkStart w:id="102" w:name="_Toc94706692"/>
            <w:bookmarkStart w:id="103" w:name="_Toc95230013"/>
            <w:bookmarkStart w:id="104" w:name="_Toc95834396"/>
            <w:bookmarkStart w:id="105" w:name="_Toc96004293"/>
            <w:bookmarkStart w:id="106" w:name="_Toc105506680"/>
            <w:bookmarkStart w:id="107" w:name="_Toc119485998"/>
            <w:bookmarkStart w:id="108" w:name="_Toc138067860"/>
            <w:bookmarkStart w:id="109" w:name="_Toc138153824"/>
            <w:bookmarkStart w:id="110" w:name="_Toc138212215"/>
            <w:bookmarkStart w:id="111" w:name="_Toc138212348"/>
            <w:bookmarkStart w:id="112" w:name="_Toc139102492"/>
            <w:bookmarkStart w:id="113" w:name="_Toc139102696"/>
            <w:r w:rsidRPr="005267B5">
              <w:t>Родилось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>
            <w:bookmarkStart w:id="114" w:name="_Toc88874531"/>
            <w:bookmarkStart w:id="115" w:name="_Toc94706693"/>
            <w:bookmarkStart w:id="116" w:name="_Toc95230014"/>
            <w:bookmarkStart w:id="117" w:name="_Toc95834397"/>
            <w:bookmarkStart w:id="118" w:name="_Toc96004294"/>
            <w:bookmarkStart w:id="119" w:name="_Toc105506681"/>
            <w:bookmarkStart w:id="120" w:name="_Toc119485999"/>
            <w:bookmarkStart w:id="121" w:name="_Toc138067861"/>
            <w:bookmarkStart w:id="122" w:name="_Toc138153825"/>
            <w:bookmarkStart w:id="123" w:name="_Toc138212216"/>
            <w:bookmarkStart w:id="124" w:name="_Toc138212349"/>
            <w:bookmarkStart w:id="125" w:name="_Toc139102493"/>
            <w:bookmarkStart w:id="126" w:name="_Toc139102697"/>
            <w:r w:rsidRPr="005267B5">
              <w:t>чел.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E4124A" w:rsidP="00020287">
            <w:r>
              <w:t>2</w:t>
            </w:r>
          </w:p>
        </w:tc>
      </w:tr>
      <w:tr w:rsidR="00C50B49" w:rsidRPr="005267B5" w:rsidTr="00020287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>
            <w:bookmarkStart w:id="127" w:name="_Toc88874536"/>
            <w:bookmarkStart w:id="128" w:name="_Toc94706698"/>
            <w:bookmarkStart w:id="129" w:name="_Toc95230019"/>
            <w:bookmarkStart w:id="130" w:name="_Toc95834402"/>
            <w:bookmarkStart w:id="131" w:name="_Toc96004299"/>
            <w:bookmarkStart w:id="132" w:name="_Toc105506686"/>
            <w:bookmarkStart w:id="133" w:name="_Toc119486005"/>
            <w:bookmarkStart w:id="134" w:name="_Toc138067867"/>
            <w:bookmarkStart w:id="135" w:name="_Toc138153831"/>
            <w:bookmarkStart w:id="136" w:name="_Toc138212222"/>
            <w:bookmarkStart w:id="137" w:name="_Toc138212355"/>
            <w:bookmarkStart w:id="138" w:name="_Toc139102499"/>
            <w:bookmarkStart w:id="139" w:name="_Toc139102703"/>
            <w:r w:rsidRPr="005267B5">
              <w:t>Умерло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E4124A" w:rsidP="00020287">
            <w:r>
              <w:t>1</w:t>
            </w:r>
          </w:p>
        </w:tc>
      </w:tr>
      <w:tr w:rsidR="00C50B49" w:rsidRPr="005267B5" w:rsidTr="00020287">
        <w:trPr>
          <w:trHeight w:val="103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>
            <w:bookmarkStart w:id="140" w:name="_Toc88874541"/>
            <w:bookmarkStart w:id="141" w:name="_Toc94706703"/>
            <w:bookmarkStart w:id="142" w:name="_Toc95230024"/>
            <w:bookmarkStart w:id="143" w:name="_Toc95834407"/>
            <w:bookmarkStart w:id="144" w:name="_Toc96004304"/>
            <w:bookmarkStart w:id="145" w:name="_Toc105506691"/>
            <w:bookmarkStart w:id="146" w:name="_Toc119486011"/>
            <w:bookmarkStart w:id="147" w:name="_Toc138067873"/>
            <w:bookmarkStart w:id="148" w:name="_Toc138153837"/>
            <w:bookmarkStart w:id="149" w:name="_Toc138212228"/>
            <w:bookmarkStart w:id="150" w:name="_Toc138212361"/>
            <w:bookmarkStart w:id="151" w:name="_Toc139102505"/>
            <w:bookmarkStart w:id="152" w:name="_Toc139102709"/>
            <w:r w:rsidRPr="005267B5">
              <w:t>Естественный прирост или убыль (-)</w:t>
            </w:r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Default="00C50B49" w:rsidP="00020287"/>
          <w:p w:rsidR="00E4124A" w:rsidRPr="005267B5" w:rsidRDefault="00E4124A" w:rsidP="00020287">
            <w:r>
              <w:t>1</w:t>
            </w:r>
          </w:p>
        </w:tc>
      </w:tr>
      <w:tr w:rsidR="00C50B49" w:rsidRPr="005267B5" w:rsidTr="00020287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>
            <w:bookmarkStart w:id="153" w:name="_Toc88874546"/>
            <w:bookmarkStart w:id="154" w:name="_Toc94706708"/>
            <w:bookmarkStart w:id="155" w:name="_Toc95230029"/>
            <w:bookmarkStart w:id="156" w:name="_Toc95834412"/>
            <w:bookmarkStart w:id="157" w:name="_Toc96004309"/>
            <w:bookmarkStart w:id="158" w:name="_Toc105506696"/>
            <w:bookmarkStart w:id="159" w:name="_Toc119486017"/>
            <w:bookmarkStart w:id="160" w:name="_Toc138067879"/>
            <w:bookmarkStart w:id="161" w:name="_Toc138153843"/>
            <w:bookmarkStart w:id="162" w:name="_Toc138212234"/>
            <w:bookmarkStart w:id="163" w:name="_Toc138212367"/>
            <w:bookmarkStart w:id="164" w:name="_Toc139102511"/>
            <w:bookmarkStart w:id="165" w:name="_Toc139102715"/>
            <w:r w:rsidRPr="005267B5">
              <w:t>Прибыло</w:t>
            </w:r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E4124A" w:rsidP="00020287">
            <w:r>
              <w:t>5</w:t>
            </w:r>
          </w:p>
        </w:tc>
      </w:tr>
      <w:tr w:rsidR="00C50B49" w:rsidRPr="005267B5" w:rsidTr="00020287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>
            <w:bookmarkStart w:id="166" w:name="_Toc88874551"/>
            <w:bookmarkStart w:id="167" w:name="_Toc94706713"/>
            <w:bookmarkStart w:id="168" w:name="_Toc95230034"/>
            <w:bookmarkStart w:id="169" w:name="_Toc95834417"/>
            <w:bookmarkStart w:id="170" w:name="_Toc96004314"/>
            <w:bookmarkStart w:id="171" w:name="_Toc105506701"/>
            <w:bookmarkStart w:id="172" w:name="_Toc119486023"/>
            <w:bookmarkStart w:id="173" w:name="_Toc138067885"/>
            <w:bookmarkStart w:id="174" w:name="_Toc138153849"/>
            <w:bookmarkStart w:id="175" w:name="_Toc138212240"/>
            <w:bookmarkStart w:id="176" w:name="_Toc138212373"/>
            <w:bookmarkStart w:id="177" w:name="_Toc139102517"/>
            <w:bookmarkStart w:id="178" w:name="_Toc139102721"/>
            <w:r w:rsidRPr="005267B5">
              <w:t>Выбыло</w:t>
            </w:r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E4124A" w:rsidP="00020287">
            <w:r>
              <w:t>2</w:t>
            </w:r>
          </w:p>
        </w:tc>
      </w:tr>
      <w:tr w:rsidR="00C50B49" w:rsidRPr="005267B5" w:rsidTr="00020287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>
            <w:bookmarkStart w:id="179" w:name="_Toc88874556"/>
            <w:bookmarkStart w:id="180" w:name="_Toc94706718"/>
            <w:bookmarkStart w:id="181" w:name="_Toc95230039"/>
            <w:bookmarkStart w:id="182" w:name="_Toc95834422"/>
            <w:bookmarkStart w:id="183" w:name="_Toc96004319"/>
            <w:bookmarkStart w:id="184" w:name="_Toc105506706"/>
            <w:bookmarkStart w:id="185" w:name="_Toc119486029"/>
            <w:bookmarkStart w:id="186" w:name="_Toc138067891"/>
            <w:bookmarkStart w:id="187" w:name="_Toc138153855"/>
            <w:bookmarkStart w:id="188" w:name="_Toc138212246"/>
            <w:bookmarkStart w:id="189" w:name="_Toc138212379"/>
            <w:bookmarkStart w:id="190" w:name="_Toc139102523"/>
            <w:bookmarkStart w:id="191" w:name="_Toc139102727"/>
            <w:r w:rsidRPr="005267B5">
              <w:t>Механический прирост или убыль (-)</w:t>
            </w:r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020287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E4124A" w:rsidP="00020287">
            <w: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E4124A" w:rsidP="00020287">
            <w:r>
              <w:t>1</w:t>
            </w:r>
          </w:p>
        </w:tc>
      </w:tr>
    </w:tbl>
    <w:p w:rsidR="00C50B49" w:rsidRDefault="00C50B49" w:rsidP="00C50B49">
      <w:pPr>
        <w:tabs>
          <w:tab w:val="left" w:pos="1160"/>
        </w:tabs>
        <w:rPr>
          <w:sz w:val="22"/>
          <w:szCs w:val="22"/>
        </w:rPr>
      </w:pPr>
    </w:p>
    <w:p w:rsidR="00C50B49" w:rsidRPr="00E4124A" w:rsidRDefault="00C50B49" w:rsidP="00E4124A">
      <w:pPr>
        <w:ind w:firstLine="708"/>
        <w:jc w:val="both"/>
      </w:pPr>
      <w:r w:rsidRPr="00E4124A">
        <w:t>Демографическая ситуация в сельском поселении улучшает</w:t>
      </w:r>
      <w:r w:rsidR="00E4124A">
        <w:t>ся, если взять  показатели  2017</w:t>
      </w:r>
      <w:r w:rsidRPr="00E4124A">
        <w:t xml:space="preserve"> г., то можно увидеть, что рождаемость превысила смертность.</w:t>
      </w:r>
    </w:p>
    <w:p w:rsidR="00C50B49" w:rsidRPr="00E4124A" w:rsidRDefault="00C50B49" w:rsidP="00E4124A">
      <w:pPr>
        <w:ind w:firstLine="708"/>
        <w:rPr>
          <w:b/>
        </w:rPr>
      </w:pPr>
      <w:r w:rsidRPr="00E4124A">
        <w:t>Площадь жилых территорий</w:t>
      </w:r>
      <w:r w:rsidR="00E4124A">
        <w:t xml:space="preserve"> в границах населенного пункта п</w:t>
      </w:r>
      <w:r w:rsidRPr="00E4124A">
        <w:t xml:space="preserve">. </w:t>
      </w:r>
      <w:r w:rsidR="00E4124A">
        <w:t>Небель составляет 11,5</w:t>
      </w:r>
      <w:r w:rsidRPr="00E4124A">
        <w:t xml:space="preserve"> га, в том числе:</w:t>
      </w:r>
    </w:p>
    <w:p w:rsidR="00C50B49" w:rsidRPr="006D3B5B" w:rsidRDefault="00C50B49" w:rsidP="00E4124A">
      <w:pPr>
        <w:ind w:firstLine="708"/>
        <w:jc w:val="both"/>
      </w:pPr>
      <w:r w:rsidRPr="006D3B5B">
        <w:t xml:space="preserve">Ветхого и аварийного жилья, </w:t>
      </w:r>
      <w:r w:rsidRPr="00E514C5">
        <w:rPr>
          <w:b/>
        </w:rPr>
        <w:t>признанного таковым в установленном порядке</w:t>
      </w:r>
      <w:r w:rsidRPr="006D3B5B">
        <w:t xml:space="preserve"> нет на территории сельского поселения.</w:t>
      </w:r>
    </w:p>
    <w:p w:rsidR="00C50B49" w:rsidRPr="006D3B5B" w:rsidRDefault="00C50B49" w:rsidP="00E4124A">
      <w:pPr>
        <w:ind w:firstLine="708"/>
        <w:jc w:val="both"/>
      </w:pPr>
      <w:r w:rsidRPr="006D3B5B">
        <w:t>Данные по ведомственной принадлежности жилого фонда, его этажности и степени благоустройства представлены в Таблицах 1,2.</w:t>
      </w:r>
    </w:p>
    <w:p w:rsidR="00C50B49" w:rsidRPr="006D3B5B" w:rsidRDefault="00C50B49" w:rsidP="00C50B49">
      <w:pPr>
        <w:jc w:val="both"/>
      </w:pPr>
      <w:r w:rsidRPr="006D3B5B">
        <w:t xml:space="preserve"> </w:t>
      </w:r>
      <w:r w:rsidR="00E4124A">
        <w:tab/>
      </w:r>
      <w:r w:rsidRPr="006D3B5B">
        <w:t>В состав жилого фонда поселка входят одноэтажные дома в деревянном исполнении.</w:t>
      </w:r>
    </w:p>
    <w:p w:rsidR="00C50B49" w:rsidRDefault="00C50B49" w:rsidP="00C50B49">
      <w:pPr>
        <w:jc w:val="both"/>
      </w:pPr>
      <w:r w:rsidRPr="006D3B5B">
        <w:t>Таблица 1</w:t>
      </w:r>
      <w:r>
        <w:t xml:space="preserve"> </w:t>
      </w:r>
    </w:p>
    <w:p w:rsidR="00C50B49" w:rsidRPr="006D3B5B" w:rsidRDefault="00C50B49" w:rsidP="00C50B49">
      <w:pPr>
        <w:jc w:val="both"/>
      </w:pPr>
    </w:p>
    <w:tbl>
      <w:tblPr>
        <w:tblW w:w="29766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134"/>
        <w:gridCol w:w="1276"/>
        <w:gridCol w:w="1276"/>
        <w:gridCol w:w="1134"/>
        <w:gridCol w:w="1275"/>
        <w:gridCol w:w="1276"/>
        <w:gridCol w:w="850"/>
        <w:gridCol w:w="9922"/>
        <w:gridCol w:w="9922"/>
      </w:tblGrid>
      <w:tr w:rsidR="00C50B49" w:rsidRPr="00C405C2" w:rsidTr="00020287">
        <w:trPr>
          <w:gridAfter w:val="2"/>
          <w:wAfter w:w="19844" w:type="dxa"/>
          <w:trHeight w:val="621"/>
          <w:tblHeader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Населенный пункт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Площадь земель в границах населенного пунктов (га)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Расстояние до районного центра (км)</w:t>
            </w:r>
          </w:p>
        </w:tc>
        <w:tc>
          <w:tcPr>
            <w:tcW w:w="5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Численность постоянно прож</w:t>
            </w:r>
            <w:r w:rsidR="00E4124A">
              <w:rPr>
                <w:b/>
                <w:bCs/>
              </w:rPr>
              <w:t>ивающего населения на 01.01.2019</w:t>
            </w:r>
            <w:r w:rsidRPr="00C405C2">
              <w:rPr>
                <w:b/>
                <w:bCs/>
              </w:rPr>
              <w:t xml:space="preserve"> (чел.)</w:t>
            </w:r>
          </w:p>
        </w:tc>
      </w:tr>
      <w:tr w:rsidR="00C50B49" w:rsidRPr="00C405C2" w:rsidTr="00020287">
        <w:trPr>
          <w:gridAfter w:val="2"/>
          <w:wAfter w:w="19844" w:type="dxa"/>
          <w:trHeight w:val="1698"/>
          <w:tblHeader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Благоустроенный жилой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Неблагоустроенный жилой фонд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Частный сектор благоустроенный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Частный сектор неблагоустроенный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Всего</w:t>
            </w:r>
          </w:p>
        </w:tc>
      </w:tr>
      <w:tr w:rsidR="00C50B49" w:rsidRPr="00C405C2" w:rsidTr="00020287">
        <w:trPr>
          <w:gridAfter w:val="2"/>
          <w:wAfter w:w="198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E4124A" w:rsidP="00E4124A">
            <w:pPr>
              <w:jc w:val="both"/>
            </w:pPr>
            <w:r>
              <w:t>п</w:t>
            </w:r>
            <w:r w:rsidR="00C50B49">
              <w:t xml:space="preserve">. </w:t>
            </w:r>
            <w:r>
              <w:t>Небель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E4124A" w:rsidP="00020287">
            <w:pPr>
              <w:jc w:val="both"/>
            </w:pPr>
            <w:r>
              <w:t>11,5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E4124A" w:rsidP="00020287">
            <w:pPr>
              <w:jc w:val="both"/>
            </w:pPr>
            <w:r>
              <w:t>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E4124A" w:rsidP="00020287">
            <w:pPr>
              <w:jc w:val="both"/>
            </w:pPr>
            <w:r>
              <w:t>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E4124A" w:rsidP="00020287">
            <w:pPr>
              <w:jc w:val="both"/>
            </w:pPr>
            <w:r>
              <w:t>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084C56" w:rsidP="00020287">
            <w:pPr>
              <w:jc w:val="both"/>
            </w:pPr>
            <w:r>
              <w:t>140</w:t>
            </w:r>
          </w:p>
        </w:tc>
      </w:tr>
      <w:tr w:rsidR="00C50B49" w:rsidTr="00020287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Default="00C50B49" w:rsidP="00020287">
            <w:pPr>
              <w:jc w:val="both"/>
            </w:pPr>
            <w:r>
              <w:lastRenderedPageBreak/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Default="00C50B49" w:rsidP="0002028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Default="00E4124A" w:rsidP="00020287">
            <w:pPr>
              <w:jc w:val="both"/>
            </w:pPr>
            <w:r>
              <w:t>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Default="00C50B49" w:rsidP="00020287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Default="00E4124A" w:rsidP="00020287">
            <w:pPr>
              <w:jc w:val="both"/>
            </w:pPr>
            <w:r>
              <w:t>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Default="00084C56" w:rsidP="00020287">
            <w:pPr>
              <w:jc w:val="both"/>
            </w:pPr>
            <w:r>
              <w:t>140</w:t>
            </w:r>
          </w:p>
        </w:tc>
        <w:tc>
          <w:tcPr>
            <w:tcW w:w="9922" w:type="dxa"/>
          </w:tcPr>
          <w:p w:rsidR="00C50B49" w:rsidRDefault="00C50B49" w:rsidP="00020287">
            <w:pPr>
              <w:jc w:val="both"/>
            </w:pPr>
          </w:p>
        </w:tc>
        <w:tc>
          <w:tcPr>
            <w:tcW w:w="9922" w:type="dxa"/>
            <w:vAlign w:val="center"/>
          </w:tcPr>
          <w:p w:rsidR="00C50B49" w:rsidRDefault="00C50B49" w:rsidP="00020287">
            <w:pPr>
              <w:jc w:val="both"/>
            </w:pPr>
            <w:r>
              <w:t>235</w:t>
            </w:r>
          </w:p>
        </w:tc>
      </w:tr>
    </w:tbl>
    <w:p w:rsidR="00C50B49" w:rsidRDefault="00C50B49" w:rsidP="00C50B49">
      <w:pPr>
        <w:jc w:val="both"/>
      </w:pPr>
    </w:p>
    <w:p w:rsidR="00C50B49" w:rsidRDefault="00C50B49" w:rsidP="00C50B49">
      <w:pPr>
        <w:jc w:val="both"/>
      </w:pPr>
      <w:r w:rsidRPr="006D3B5B">
        <w:t>Таблица 2</w:t>
      </w:r>
    </w:p>
    <w:tbl>
      <w:tblPr>
        <w:tblpPr w:leftFromText="180" w:rightFromText="180" w:vertAnchor="text" w:horzAnchor="margin" w:tblpY="191"/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0"/>
        <w:gridCol w:w="4558"/>
      </w:tblGrid>
      <w:tr w:rsidR="00C50B49" w:rsidRPr="00C405C2" w:rsidTr="00020287">
        <w:trPr>
          <w:trHeight w:val="323"/>
          <w:tblHeader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Этажность застройки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Общее количество жилых домов</w:t>
            </w:r>
          </w:p>
        </w:tc>
      </w:tr>
      <w:tr w:rsidR="00C50B49" w:rsidRPr="00C405C2" w:rsidTr="00020287">
        <w:trPr>
          <w:trHeight w:val="294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</w:pPr>
            <w:r w:rsidRPr="00C405C2">
              <w:t>Менее 2 этажей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BD2D9B" w:rsidP="00020287">
            <w:pPr>
              <w:jc w:val="both"/>
            </w:pPr>
            <w:r>
              <w:t>29</w:t>
            </w:r>
          </w:p>
        </w:tc>
      </w:tr>
      <w:tr w:rsidR="00C50B49" w:rsidRPr="00C405C2" w:rsidTr="00020287">
        <w:trPr>
          <w:trHeight w:val="573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</w:pPr>
            <w:r w:rsidRPr="00C405C2">
              <w:t>Количество жилых домов, оборудованных мусоропроводами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</w:pPr>
            <w:r w:rsidRPr="00C405C2">
              <w:t>-</w:t>
            </w:r>
          </w:p>
        </w:tc>
      </w:tr>
    </w:tbl>
    <w:p w:rsidR="00C50B49" w:rsidRDefault="00C50B49" w:rsidP="00C50B49">
      <w:pPr>
        <w:jc w:val="center"/>
        <w:rPr>
          <w:b/>
        </w:rPr>
      </w:pPr>
    </w:p>
    <w:p w:rsidR="00C50B49" w:rsidRDefault="00C50B49" w:rsidP="00C50B49">
      <w:pPr>
        <w:jc w:val="center"/>
        <w:rPr>
          <w:b/>
        </w:rPr>
      </w:pPr>
      <w:r w:rsidRPr="00252630">
        <w:rPr>
          <w:b/>
        </w:rPr>
        <w:t>ТЕХНИКО-ЭКОНОМИЧЕСКИЕ ПОКАЗАТЕЛИ ГЕНЕРАЛЬНОГО ПЛАНА</w:t>
      </w:r>
    </w:p>
    <w:p w:rsidR="00C50B49" w:rsidRPr="006E18D2" w:rsidRDefault="00020287" w:rsidP="006E18D2">
      <w:pPr>
        <w:jc w:val="center"/>
        <w:rPr>
          <w:b/>
        </w:rPr>
      </w:pPr>
      <w:r>
        <w:rPr>
          <w:b/>
        </w:rPr>
        <w:t>НЕБЕЛЬСКОГО</w:t>
      </w:r>
      <w:r w:rsidR="00C50B49">
        <w:rPr>
          <w:b/>
        </w:rPr>
        <w:t xml:space="preserve"> СЕЛЬСКОГО ПОСЕЛЕНИЯ КИРЕНСКОГО РАЙОНА ИРКУТСКОЙ ОБЛАСТИ</w:t>
      </w:r>
    </w:p>
    <w:tbl>
      <w:tblPr>
        <w:tblW w:w="98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56"/>
        <w:gridCol w:w="1634"/>
        <w:gridCol w:w="1260"/>
        <w:gridCol w:w="1552"/>
      </w:tblGrid>
      <w:tr w:rsidR="00C50B49" w:rsidRPr="004C6805" w:rsidTr="00020287">
        <w:trPr>
          <w:trHeight w:hRule="exact" w:val="1701"/>
        </w:trPr>
        <w:tc>
          <w:tcPr>
            <w:tcW w:w="828" w:type="dxa"/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 w:rsidRPr="004C6805">
              <w:t>№</w:t>
            </w:r>
          </w:p>
          <w:p w:rsidR="00C50B49" w:rsidRPr="004C6805" w:rsidRDefault="00C50B49" w:rsidP="00020287">
            <w:pPr>
              <w:jc w:val="center"/>
            </w:pPr>
            <w:r w:rsidRPr="004C6805">
              <w:t>п/п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>
              <w:t>Показатели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>
              <w:t>Единица измерения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 w:rsidRPr="004C6805">
              <w:t>Современ</w:t>
            </w:r>
            <w:r>
              <w:t>-</w:t>
            </w:r>
          </w:p>
          <w:p w:rsidR="00C50B49" w:rsidRPr="004C6805" w:rsidRDefault="00C50B49" w:rsidP="00020287">
            <w:pPr>
              <w:jc w:val="center"/>
            </w:pPr>
            <w:r w:rsidRPr="004C6805">
              <w:t xml:space="preserve">ное </w:t>
            </w:r>
            <w:r w:rsidR="00BD2D9B">
              <w:t xml:space="preserve">состояние на 2019 </w:t>
            </w:r>
            <w:r>
              <w:t>г.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t>Расчетный срок</w:t>
            </w:r>
          </w:p>
          <w:p w:rsidR="00C50B49" w:rsidRPr="004C6805" w:rsidRDefault="00BD2D9B" w:rsidP="00020287">
            <w:pPr>
              <w:jc w:val="center"/>
            </w:pPr>
            <w:r>
              <w:t>(2029 г.</w:t>
            </w:r>
            <w:r w:rsidR="00C50B49">
              <w:t>)</w:t>
            </w:r>
          </w:p>
        </w:tc>
      </w:tr>
      <w:tr w:rsidR="00C50B49" w:rsidRPr="003112AE" w:rsidTr="00020287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 w:rsidRPr="004C6805">
              <w:t>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>
              <w:t>2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>
              <w:t>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>
              <w:t>6</w:t>
            </w:r>
          </w:p>
        </w:tc>
      </w:tr>
      <w:tr w:rsidR="00C50B49" w:rsidRPr="003112AE" w:rsidTr="00020287">
        <w:tc>
          <w:tcPr>
            <w:tcW w:w="828" w:type="dxa"/>
            <w:shd w:val="clear" w:color="auto" w:fill="D9D9D9"/>
            <w:vAlign w:val="center"/>
          </w:tcPr>
          <w:p w:rsidR="00C50B49" w:rsidRPr="00A75D4C" w:rsidRDefault="00C50B49" w:rsidP="00020287">
            <w:pPr>
              <w:jc w:val="center"/>
            </w:pPr>
            <w:r>
              <w:t>1</w:t>
            </w:r>
          </w:p>
        </w:tc>
        <w:tc>
          <w:tcPr>
            <w:tcW w:w="4556" w:type="dxa"/>
            <w:shd w:val="clear" w:color="auto" w:fill="D9D9D9"/>
            <w:vAlign w:val="center"/>
          </w:tcPr>
          <w:p w:rsidR="00C50B49" w:rsidRPr="00A75D4C" w:rsidRDefault="00C50B49" w:rsidP="00020287">
            <w:r>
              <w:t>Территория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C50B49" w:rsidRPr="00A75D4C" w:rsidRDefault="00C50B49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D9D9D9"/>
          </w:tcPr>
          <w:p w:rsidR="00C50B49" w:rsidRPr="003112AE" w:rsidRDefault="00C50B49" w:rsidP="00020287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D9D9D9"/>
          </w:tcPr>
          <w:p w:rsidR="00C50B49" w:rsidRPr="003112AE" w:rsidRDefault="00C50B49" w:rsidP="00020287">
            <w:pPr>
              <w:rPr>
                <w:b/>
              </w:rPr>
            </w:pPr>
          </w:p>
        </w:tc>
      </w:tr>
      <w:tr w:rsidR="00C50B49" w:rsidRPr="003112AE" w:rsidTr="00020287">
        <w:trPr>
          <w:trHeight w:val="645"/>
        </w:trPr>
        <w:tc>
          <w:tcPr>
            <w:tcW w:w="828" w:type="dxa"/>
            <w:vMerge w:val="restart"/>
            <w:shd w:val="clear" w:color="auto" w:fill="auto"/>
          </w:tcPr>
          <w:p w:rsidR="00C50B49" w:rsidRPr="003112AE" w:rsidRDefault="00C50B49" w:rsidP="00020287">
            <w:pPr>
              <w:rPr>
                <w:b/>
              </w:rPr>
            </w:pPr>
            <w:r>
              <w:t>1.1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Pr="00782DC4" w:rsidRDefault="00C50B49" w:rsidP="00020287">
            <w:r>
              <w:t xml:space="preserve">Общая площадь  территории </w:t>
            </w:r>
            <w:r w:rsidR="00020287">
              <w:t>Небельского</w:t>
            </w:r>
            <w:r>
              <w:t xml:space="preserve"> муниципального образования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113DB" w:rsidRDefault="00C50B49" w:rsidP="00020287">
            <w:pPr>
              <w:jc w:val="center"/>
            </w:pPr>
            <w:r>
              <w:t xml:space="preserve">га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A13DFE" w:rsidRDefault="00BD2D9B" w:rsidP="00020287">
            <w:pPr>
              <w:jc w:val="center"/>
            </w:pPr>
            <w:r>
              <w:t>11,5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A13DFE" w:rsidRDefault="00BD2D9B" w:rsidP="00020287">
            <w:pPr>
              <w:jc w:val="center"/>
            </w:pPr>
            <w:r>
              <w:t>11,5</w:t>
            </w:r>
          </w:p>
        </w:tc>
      </w:tr>
      <w:tr w:rsidR="00C50B49" w:rsidRPr="003112AE" w:rsidTr="00020287">
        <w:trPr>
          <w:trHeight w:val="510"/>
        </w:trPr>
        <w:tc>
          <w:tcPr>
            <w:tcW w:w="828" w:type="dxa"/>
            <w:vMerge/>
            <w:shd w:val="clear" w:color="auto" w:fill="auto"/>
          </w:tcPr>
          <w:p w:rsidR="00C50B49" w:rsidRDefault="00C50B49" w:rsidP="00020287"/>
        </w:tc>
        <w:tc>
          <w:tcPr>
            <w:tcW w:w="4556" w:type="dxa"/>
            <w:vMerge/>
            <w:shd w:val="clear" w:color="auto" w:fill="auto"/>
          </w:tcPr>
          <w:p w:rsidR="00C50B49" w:rsidRDefault="00C50B49" w:rsidP="00020287"/>
        </w:tc>
        <w:tc>
          <w:tcPr>
            <w:tcW w:w="1634" w:type="dxa"/>
            <w:shd w:val="clear" w:color="auto" w:fill="auto"/>
            <w:vAlign w:val="center"/>
          </w:tcPr>
          <w:p w:rsidR="00C50B49" w:rsidRPr="00F549A2" w:rsidRDefault="00C50B49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t>100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t>100</w:t>
            </w:r>
          </w:p>
        </w:tc>
      </w:tr>
      <w:tr w:rsidR="00C50B49" w:rsidRPr="003112AE" w:rsidTr="00020287">
        <w:trPr>
          <w:trHeight w:val="690"/>
        </w:trPr>
        <w:tc>
          <w:tcPr>
            <w:tcW w:w="828" w:type="dxa"/>
            <w:vMerge w:val="restart"/>
            <w:shd w:val="clear" w:color="auto" w:fill="auto"/>
          </w:tcPr>
          <w:p w:rsidR="00C50B49" w:rsidRPr="003112AE" w:rsidRDefault="00C50B49" w:rsidP="00020287">
            <w:pPr>
              <w:rPr>
                <w:b/>
              </w:rPr>
            </w:pPr>
            <w:r>
              <w:t>1.2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Pr="00782DC4" w:rsidRDefault="00C50B49" w:rsidP="00020287">
            <w:r>
              <w:t>Территория вне  границ населенных пунктов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113DB" w:rsidRDefault="00C50B49" w:rsidP="00020287">
            <w:pPr>
              <w:jc w:val="center"/>
            </w:pPr>
            <w:r>
              <w:t xml:space="preserve">га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6E18D2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6E18D2" w:rsidP="00020287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65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95"/>
        </w:trPr>
        <w:tc>
          <w:tcPr>
            <w:tcW w:w="828" w:type="dxa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E18D2" w:rsidRDefault="006E18D2" w:rsidP="00020287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  <w:r>
              <w:rPr>
                <w:b/>
              </w:rPr>
              <w:t>1.2.1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Производственная и коммунально – складская зона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1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E18D2" w:rsidRDefault="006E18D2" w:rsidP="00020287">
            <w:r>
              <w:t xml:space="preserve">В том числе:.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Производственная и коммунально - складская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vMerge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  <w:r>
              <w:rPr>
                <w:b/>
              </w:rPr>
              <w:t>1.2.2.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Зона инженерной инфраструктуры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  <w:r>
              <w:rPr>
                <w:b/>
              </w:rPr>
              <w:t>1.2.3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Зона транспортной инфраструктуры</w:t>
            </w:r>
          </w:p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95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55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  <w:r>
              <w:rPr>
                <w:b/>
              </w:rPr>
              <w:t>1.2.4.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Рекреационная зона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85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10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  <w:r>
              <w:rPr>
                <w:b/>
              </w:rPr>
              <w:t>1.2.5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Сельскохозяйственного использования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3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E18D2" w:rsidRDefault="006E18D2" w:rsidP="00020287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Сельскохозяйственных угодий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vMerge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55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 xml:space="preserve"> Объектов сельскохозяйственного назначения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85"/>
        </w:trPr>
        <w:tc>
          <w:tcPr>
            <w:tcW w:w="828" w:type="dxa"/>
            <w:vMerge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25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Садоводчество, дачного хозяйства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15"/>
        </w:trPr>
        <w:tc>
          <w:tcPr>
            <w:tcW w:w="828" w:type="dxa"/>
            <w:vMerge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  <w:r>
              <w:rPr>
                <w:b/>
              </w:rPr>
              <w:t>1.2.6.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Зоны специального назначения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25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E18D2" w:rsidRDefault="006E18D2" w:rsidP="00020287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020287">
            <w:r>
              <w:t>Размещения кладбищ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BD2D9B" w:rsidP="00020287">
            <w:pPr>
              <w:jc w:val="center"/>
            </w:pPr>
            <w:r>
              <w:t>1</w:t>
            </w:r>
            <w:r w:rsidR="00C50B49">
              <w:t>,</w:t>
            </w:r>
            <w:r>
              <w:t>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BD2D9B" w:rsidP="00020287">
            <w:pPr>
              <w:jc w:val="center"/>
            </w:pPr>
            <w:r>
              <w:t>1</w:t>
            </w:r>
            <w:r w:rsidR="00C50B49">
              <w:t>,</w:t>
            </w:r>
            <w:r>
              <w:t>5</w:t>
            </w:r>
          </w:p>
        </w:tc>
      </w:tr>
      <w:tr w:rsidR="00C50B49" w:rsidRPr="003112AE" w:rsidTr="00020287">
        <w:trPr>
          <w:trHeight w:val="225"/>
        </w:trPr>
        <w:tc>
          <w:tcPr>
            <w:tcW w:w="828" w:type="dxa"/>
            <w:vMerge/>
            <w:shd w:val="clear" w:color="auto" w:fill="auto"/>
          </w:tcPr>
          <w:p w:rsidR="00C50B49" w:rsidRDefault="00C50B49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020287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020287">
            <w:pPr>
              <w:jc w:val="center"/>
            </w:pPr>
            <w: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020287">
            <w:pPr>
              <w:jc w:val="center"/>
            </w:pPr>
            <w:r>
              <w:t>0</w:t>
            </w:r>
          </w:p>
        </w:tc>
      </w:tr>
      <w:tr w:rsidR="00C50B49" w:rsidRPr="003112AE" w:rsidTr="00020287">
        <w:trPr>
          <w:trHeight w:val="255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020287">
            <w:r>
              <w:t>Размещения полигонов для твердо бытовых отходов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020287">
            <w:pPr>
              <w:jc w:val="center"/>
            </w:pPr>
            <w: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020287">
            <w:pPr>
              <w:jc w:val="center"/>
            </w:pPr>
            <w:r>
              <w:t>0</w:t>
            </w:r>
          </w:p>
        </w:tc>
      </w:tr>
      <w:tr w:rsidR="00C50B49" w:rsidRPr="003112AE" w:rsidTr="00020287">
        <w:trPr>
          <w:trHeight w:val="285"/>
        </w:trPr>
        <w:tc>
          <w:tcPr>
            <w:tcW w:w="828" w:type="dxa"/>
            <w:vMerge/>
            <w:shd w:val="clear" w:color="auto" w:fill="auto"/>
          </w:tcPr>
          <w:p w:rsidR="00C50B49" w:rsidRDefault="00C50B49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020287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020287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25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  <w:r>
              <w:rPr>
                <w:b/>
              </w:rPr>
              <w:t>1.2.7.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Зона акваторий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15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  <w:r>
              <w:rPr>
                <w:b/>
              </w:rPr>
              <w:t>1.2.8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 xml:space="preserve"> Зона природного ландшафта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25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60"/>
        </w:trPr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E18D2" w:rsidRDefault="006E18D2" w:rsidP="00020287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Территорий, покрытых лесом и кустарниками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95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Природного ландшафта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70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  <w:r>
              <w:rPr>
                <w:b/>
              </w:rPr>
              <w:t>1.2.9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Добыча полезных ископаемых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7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  <w:r>
              <w:rPr>
                <w:b/>
              </w:rPr>
              <w:t>1.2.10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Коммуникации коридоров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80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Коммуникации коридоров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6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65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Улично – дорожная сеть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Pr="00883291" w:rsidRDefault="006E18D2" w:rsidP="00020287">
            <w:pPr>
              <w:jc w:val="center"/>
            </w:pPr>
            <w: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6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Pr="002F171F" w:rsidRDefault="00C50B49" w:rsidP="00020287">
            <w:pPr>
              <w:jc w:val="center"/>
            </w:pPr>
            <w:r w:rsidRPr="002F171F">
              <w:t>2.1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</w:tcPr>
          <w:p w:rsidR="00C50B49" w:rsidRPr="00782DC4" w:rsidRDefault="00C50B49" w:rsidP="00020287">
            <w:r>
              <w:t xml:space="preserve">Численность населения </w:t>
            </w:r>
            <w:r w:rsidR="00020287">
              <w:t>Небельского</w:t>
            </w:r>
            <w:r>
              <w:t xml:space="preserve"> муниципального образования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8113DB" w:rsidRDefault="00C50B49" w:rsidP="00020287">
            <w:pPr>
              <w:jc w:val="center"/>
            </w:pPr>
            <w:r>
              <w:t>чел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836C5" w:rsidRDefault="00BD2D9B" w:rsidP="00020287">
            <w:pPr>
              <w:jc w:val="center"/>
            </w:pPr>
            <w:r>
              <w:t>140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F09CD" w:rsidRDefault="00BD2D9B" w:rsidP="00020287">
            <w:pPr>
              <w:jc w:val="center"/>
            </w:pPr>
            <w:r>
              <w:t>140</w:t>
            </w:r>
          </w:p>
        </w:tc>
      </w:tr>
      <w:tr w:rsidR="00C50B49" w:rsidRPr="003112AE" w:rsidTr="00020287">
        <w:tc>
          <w:tcPr>
            <w:tcW w:w="828" w:type="dxa"/>
            <w:shd w:val="clear" w:color="auto" w:fill="D9D9D9"/>
            <w:vAlign w:val="center"/>
          </w:tcPr>
          <w:p w:rsidR="00C50B49" w:rsidRPr="00EA13E0" w:rsidRDefault="00C50B49" w:rsidP="00020287">
            <w:pPr>
              <w:jc w:val="center"/>
            </w:pPr>
            <w:r>
              <w:t>3</w:t>
            </w:r>
          </w:p>
        </w:tc>
        <w:tc>
          <w:tcPr>
            <w:tcW w:w="4556" w:type="dxa"/>
            <w:shd w:val="clear" w:color="auto" w:fill="D9D9D9"/>
            <w:vAlign w:val="center"/>
          </w:tcPr>
          <w:p w:rsidR="00C50B49" w:rsidRDefault="00C50B49" w:rsidP="00020287">
            <w:r>
              <w:t>Транспортная инфраструктура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C50B49" w:rsidRPr="008113DB" w:rsidRDefault="00C50B49" w:rsidP="00020287">
            <w:pPr>
              <w:jc w:val="center"/>
            </w:pPr>
            <w:r>
              <w:t>(вне границ населенных пунктов)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C50B49" w:rsidRPr="003112AE" w:rsidRDefault="00C50B49" w:rsidP="00020287">
            <w:pPr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D9D9D9"/>
            <w:vAlign w:val="center"/>
          </w:tcPr>
          <w:p w:rsidR="00C50B49" w:rsidRPr="003112AE" w:rsidRDefault="00C50B49" w:rsidP="00020287">
            <w:pPr>
              <w:jc w:val="center"/>
              <w:rPr>
                <w:b/>
              </w:rPr>
            </w:pPr>
          </w:p>
        </w:tc>
      </w:tr>
      <w:tr w:rsidR="00C50B49" w:rsidRPr="003112AE" w:rsidTr="00020287">
        <w:tc>
          <w:tcPr>
            <w:tcW w:w="828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t>3.1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020287">
            <w:r>
              <w:t>Протяженность автомобильных дорог - всего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113DB" w:rsidRDefault="00C50B49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686A49" w:rsidRDefault="00BD2D9B" w:rsidP="00020287">
            <w:pPr>
              <w:jc w:val="center"/>
            </w:pPr>
            <w:r>
              <w:t>3,85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686A49" w:rsidRDefault="00BD2D9B" w:rsidP="00020287">
            <w:pPr>
              <w:jc w:val="center"/>
            </w:pPr>
            <w:r>
              <w:t>3,85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Федерального 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км.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Регионального или межмуниципального 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Местного 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225"/>
        </w:trPr>
        <w:tc>
          <w:tcPr>
            <w:tcW w:w="828" w:type="dxa"/>
            <w:shd w:val="clear" w:color="auto" w:fill="auto"/>
            <w:vAlign w:val="center"/>
          </w:tcPr>
          <w:p w:rsidR="00C50B49" w:rsidRDefault="00C50B49" w:rsidP="00020287">
            <w:r>
              <w:t>3.2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020287">
            <w:r>
              <w:t>Протяженность железнодорожных дорог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655478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600DA5" w:rsidRDefault="00C50B49" w:rsidP="00020287">
            <w:pPr>
              <w:jc w:val="center"/>
            </w:pPr>
            <w:r>
              <w:t>48,2</w:t>
            </w:r>
          </w:p>
        </w:tc>
      </w:tr>
      <w:tr w:rsidR="006E18D2" w:rsidRPr="003112AE" w:rsidTr="00020287">
        <w:trPr>
          <w:trHeight w:val="285"/>
        </w:trPr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>
            <w:r>
              <w:t>3.3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Объекты транспортной инфраструктуры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55"/>
        </w:trPr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/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 том числе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80"/>
        </w:trPr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/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Паромная переправа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объект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/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Автозаправочные станции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колонок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/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Станция технического обслуживания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постов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D9D9D9"/>
            <w:vAlign w:val="center"/>
          </w:tcPr>
          <w:p w:rsidR="006E18D2" w:rsidRDefault="006E18D2" w:rsidP="00020287">
            <w:pPr>
              <w:jc w:val="center"/>
            </w:pPr>
            <w:r>
              <w:t>4</w:t>
            </w:r>
          </w:p>
        </w:tc>
        <w:tc>
          <w:tcPr>
            <w:tcW w:w="4556" w:type="dxa"/>
            <w:shd w:val="clear" w:color="auto" w:fill="D9D9D9"/>
            <w:vAlign w:val="center"/>
          </w:tcPr>
          <w:p w:rsidR="006E18D2" w:rsidRDefault="006E18D2" w:rsidP="00020287">
            <w:r>
              <w:t>Инженерная инфраструктура и благоустройство территории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D9D9D9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водоснабжение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4.1.1.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Водопотребление- всего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00"/>
        </w:trPr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на хозяйственно – питьевые нужды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На производственные нужды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4.1.2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Вторичное использование воды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4.1.3.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Производительность водозаборных сооружений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 том числе водозаборов подземных вод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4.1.4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Среднесуточное водопотребление на 1 чел.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л/сут.на чел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 том числе на хозяйственно – питьевые нужды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л/сут.на чел.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4.1.5.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Протяженность сетей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канализация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95"/>
        </w:trPr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4.2.1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Общее поступление сточных вод -всего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В том числе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Хозяйственно бытовые сточные воды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0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Производственные сточные воды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4.2.2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Производительность очистных сооружений канализации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0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4.2.3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Протяженность сетей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4.3.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электроснабжение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4.3.1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Потребность в электроэнергии всего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млн.кВт</w:t>
            </w:r>
            <w:r>
              <w:rPr>
                <w:vertAlign w:val="superscript"/>
              </w:rPr>
              <w:t>.</w:t>
            </w:r>
            <w:r>
              <w:t>ч/год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В том числе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На производственные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млн.кВт</w:t>
            </w:r>
            <w:r>
              <w:rPr>
                <w:vertAlign w:val="superscript"/>
              </w:rPr>
              <w:t>.</w:t>
            </w:r>
            <w:r>
              <w:t>ч/год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На коммунально – бытовые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млн.кВт</w:t>
            </w:r>
            <w:r>
              <w:rPr>
                <w:vertAlign w:val="superscript"/>
              </w:rPr>
              <w:t>.</w:t>
            </w:r>
            <w:r>
              <w:t>ч/год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4.3.2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Потребление электроэнергии на чел. в год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кВт</w:t>
            </w:r>
            <w:r>
              <w:rPr>
                <w:vertAlign w:val="superscript"/>
              </w:rPr>
              <w:t>.</w:t>
            </w:r>
            <w:r>
              <w:t>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1150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1350</w:t>
            </w:r>
          </w:p>
        </w:tc>
      </w:tr>
      <w:tr w:rsidR="006E18D2" w:rsidRPr="003112AE" w:rsidTr="00020287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В том числе на коммунально – бытовые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F263AD" w:rsidRDefault="006E18D2" w:rsidP="00020287">
            <w:pPr>
              <w:jc w:val="center"/>
            </w:pPr>
            <w:r>
              <w:t>кВт</w:t>
            </w:r>
            <w:r>
              <w:rPr>
                <w:vertAlign w:val="superscript"/>
              </w:rPr>
              <w:t>.</w:t>
            </w:r>
            <w:r>
              <w:t>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4.3.3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Источники покрытия электронагрузок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МВт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18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4.3.4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Протяженность сетей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74,3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85,7</w:t>
            </w:r>
          </w:p>
        </w:tc>
      </w:tr>
      <w:tr w:rsidR="00C50B49" w:rsidRPr="003112AE" w:rsidTr="00020287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 xml:space="preserve"> Теплоснабжение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</w:tr>
      <w:tr w:rsidR="00C50B49" w:rsidRPr="003112AE" w:rsidTr="00020287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4.4.1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Потребление тепла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млн.Гкал/час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BD2D9B" w:rsidP="00020287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В том числе на коммунально – бытовые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млн.Гкал/час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4.4.2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Производительность централизованных источников теплоснабжения - всего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В том числе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ТЭЦ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5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котельные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28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4.4.3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Производительность локальных источников теплоснабжения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21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4.4.4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Протяженность сетей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8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  <w:r>
              <w:lastRenderedPageBreak/>
              <w:t>4.5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газоснабжение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4.5.1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Удельный вес газа в топливном балансе города, другого поселения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4.5.2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Потребление газа - всего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млн.м3/год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4.6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связь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</w:tr>
      <w:tr w:rsidR="00C50B49" w:rsidRPr="003112AE" w:rsidTr="00020287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4.6.1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Охват населения телевизионным вещанием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% населения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100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100</w:t>
            </w:r>
          </w:p>
        </w:tc>
      </w:tr>
      <w:tr w:rsidR="00C50B49" w:rsidRPr="003112AE" w:rsidTr="00020287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4.6.2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Обеспеченность населения телефонной сетью общего пользования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номеров на 1000 человек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8147EC" w:rsidP="00020287">
            <w:pPr>
              <w:jc w:val="center"/>
            </w:pPr>
            <w:r>
              <w:t>132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8147EC" w:rsidP="00020287">
            <w:pPr>
              <w:jc w:val="center"/>
            </w:pPr>
            <w:r>
              <w:t>140</w:t>
            </w:r>
          </w:p>
        </w:tc>
      </w:tr>
      <w:tr w:rsidR="00C50B49" w:rsidRPr="003112AE" w:rsidTr="00020287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4.7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Санитарная очистка территории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(</w:t>
            </w:r>
            <w:r w:rsidRPr="00F263AD">
              <w:rPr>
                <w:b/>
              </w:rPr>
              <w:t>суммарно по всем населенным пунктам)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</w:tr>
      <w:tr w:rsidR="00C50B49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4.7.1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Объем бытовых отходов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тыс.т/год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</w:tr>
      <w:tr w:rsidR="00C50B49" w:rsidRPr="003112AE" w:rsidTr="00020287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4.7.2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Общая площадь свалок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единиц/га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4.7.3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скотомогильник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4.7.4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Полигон ТБО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единиц/га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8147EC" w:rsidP="00020287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4.7.5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Пункт переработки твердых бытовых и биологических отходов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25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r>
              <w:t>5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Ритуальное обслуживание населения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</w:tr>
      <w:tr w:rsidR="00C50B49" w:rsidRPr="003112AE" w:rsidTr="00020287">
        <w:trPr>
          <w:trHeight w:val="37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r>
              <w:t>5.1.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Общее количество кладбищ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единиц/га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8147EC" w:rsidP="00020287">
            <w:pPr>
              <w:jc w:val="center"/>
            </w:pPr>
            <w:r>
              <w:t>1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8147EC" w:rsidP="00020287">
            <w:pPr>
              <w:jc w:val="center"/>
            </w:pPr>
            <w:r>
              <w:t>1</w:t>
            </w:r>
          </w:p>
        </w:tc>
      </w:tr>
      <w:tr w:rsidR="00C50B49" w:rsidRPr="003112AE" w:rsidTr="00020287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B49" w:rsidRDefault="00C50B49" w:rsidP="00020287">
            <w:pPr>
              <w:jc w:val="center"/>
            </w:pPr>
            <w:r>
              <w:t>6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B49" w:rsidRDefault="00C50B49" w:rsidP="00020287">
            <w:r>
              <w:t xml:space="preserve"> Ориентировочная стоимость строительства по мероприятиям реализации проекта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B49" w:rsidRDefault="00C50B49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B49" w:rsidRPr="00A4766B" w:rsidRDefault="00C50B49" w:rsidP="00020287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B49" w:rsidRPr="00A4766B" w:rsidRDefault="00C50B49" w:rsidP="00020287">
            <w:pPr>
              <w:jc w:val="center"/>
            </w:pPr>
          </w:p>
        </w:tc>
      </w:tr>
      <w:tr w:rsidR="006E18D2" w:rsidRPr="009D4AC0" w:rsidTr="000202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6.1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r>
              <w:t>Жилищная сфера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млн.руб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9D4AC0" w:rsidTr="000202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6.2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r>
              <w:t>Социальная сфера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млн.руб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9D4AC0" w:rsidTr="000202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6.3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r>
              <w:t xml:space="preserve"> Транспортная инфраструктура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млн.руб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9D4AC0" w:rsidTr="000202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6.4</w:t>
            </w:r>
            <w:r w:rsidRPr="00754126"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r>
              <w:t>Инженерная инфраструктура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млн.руб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</w:tbl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транспортно инфраструктуры по видам транспорта.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Для целей обслуживания действующих производственных предприятий сохраняется использование грузового транспорта.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дорожной сети поселения.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ремонта,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уровня автомобилизации, параметров дорожного движения.</w:t>
      </w:r>
    </w:p>
    <w:p w:rsidR="00C50B49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При сохранившейся тенденции к увеличению уровня автомобилизации </w:t>
      </w:r>
      <w:r w:rsidRPr="00661733">
        <w:rPr>
          <w:rFonts w:ascii="Times New Roman" w:hAnsi="Times New Roman" w:cs="Times New Roman"/>
          <w:sz w:val="24"/>
          <w:szCs w:val="24"/>
        </w:rPr>
        <w:t>населения, с учетом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прогнозируемого увеличения количества транспортных средств, без изменения </w:t>
      </w:r>
      <w:r w:rsidRPr="00405FFF">
        <w:rPr>
          <w:rFonts w:ascii="Times New Roman" w:hAnsi="Times New Roman" w:cs="Times New Roman"/>
          <w:sz w:val="24"/>
          <w:szCs w:val="24"/>
        </w:rPr>
        <w:lastRenderedPageBreak/>
        <w:t>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C50B49" w:rsidRPr="00F646D6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  <w:lang w:bidi="ru-RU"/>
        </w:rPr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</w:t>
      </w:r>
      <w:r w:rsidR="00020287">
        <w:rPr>
          <w:rFonts w:ascii="Times New Roman" w:hAnsi="Times New Roman" w:cs="Times New Roman"/>
          <w:sz w:val="24"/>
          <w:szCs w:val="24"/>
          <w:lang w:bidi="ru-RU"/>
        </w:rPr>
        <w:t>Небельского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</w:t>
      </w:r>
    </w:p>
    <w:p w:rsidR="00C50B49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9" w:type="dxa"/>
        <w:jc w:val="center"/>
        <w:tblInd w:w="-502" w:type="dxa"/>
        <w:tblLook w:val="04A0"/>
      </w:tblPr>
      <w:tblGrid>
        <w:gridCol w:w="581"/>
        <w:gridCol w:w="3908"/>
        <w:gridCol w:w="1230"/>
        <w:gridCol w:w="1230"/>
        <w:gridCol w:w="1230"/>
        <w:gridCol w:w="1230"/>
        <w:gridCol w:w="1230"/>
      </w:tblGrid>
      <w:tr w:rsidR="00C50B49" w:rsidRPr="00D82065" w:rsidTr="00020287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 w:rsidR="005B39BF">
              <w:rPr>
                <w:b/>
                <w:bCs/>
                <w:color w:val="000000"/>
              </w:rPr>
              <w:t>7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 w:rsidR="005B39BF">
              <w:rPr>
                <w:b/>
                <w:bCs/>
                <w:color w:val="000000"/>
              </w:rPr>
              <w:t>8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 w:rsidR="005B39BF">
              <w:rPr>
                <w:b/>
                <w:bCs/>
                <w:color w:val="000000"/>
              </w:rPr>
              <w:t>9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D82065" w:rsidRDefault="005B39BF" w:rsidP="00020287">
            <w:pPr>
              <w:ind w:right="-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C50B49" w:rsidRPr="00D82065">
              <w:rPr>
                <w:b/>
                <w:bCs/>
                <w:color w:val="000000"/>
              </w:rPr>
              <w:t xml:space="preserve"> год (</w:t>
            </w:r>
            <w:r w:rsidR="00C50B49">
              <w:rPr>
                <w:b/>
                <w:bCs/>
                <w:color w:val="000000"/>
              </w:rPr>
              <w:t>прогноз</w:t>
            </w:r>
            <w:r w:rsidR="00C50B49"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</w:t>
            </w:r>
            <w:r w:rsidR="005B39BF">
              <w:rPr>
                <w:b/>
                <w:bCs/>
                <w:color w:val="000000"/>
              </w:rPr>
              <w:t>21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</w:tr>
      <w:tr w:rsidR="00C50B49" w:rsidRPr="00D82065" w:rsidTr="00020287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5B39BF" w:rsidP="00020287">
            <w:pPr>
              <w:jc w:val="center"/>
            </w:pPr>
            <w:r>
              <w:t>139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5B39BF" w:rsidP="00020287">
            <w:pPr>
              <w:jc w:val="center"/>
            </w:pPr>
            <w:r>
              <w:t>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5B39BF" w:rsidP="00020287">
            <w:pPr>
              <w:jc w:val="center"/>
            </w:pPr>
            <w: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5B39BF" w:rsidP="00020287">
            <w:pPr>
              <w:jc w:val="center"/>
            </w:pPr>
            <w: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5B39BF" w:rsidP="00020287">
            <w:pPr>
              <w:jc w:val="center"/>
            </w:pPr>
            <w:r>
              <w:t>143</w:t>
            </w:r>
          </w:p>
        </w:tc>
      </w:tr>
      <w:tr w:rsidR="00C50B49" w:rsidRPr="00D82065" w:rsidTr="00020287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5B39BF" w:rsidP="00020287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5B39BF" w:rsidP="00020287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5B39BF" w:rsidP="00020287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5B39BF" w:rsidP="005B39BF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5B39BF" w:rsidP="00020287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C50B49" w:rsidRPr="00D82065" w:rsidTr="00020287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C50B49" w:rsidP="00020287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C50B49" w:rsidP="00020287">
            <w:pPr>
              <w:ind w:right="-2"/>
              <w:jc w:val="center"/>
              <w:rPr>
                <w:color w:val="000000"/>
              </w:rPr>
            </w:pPr>
          </w:p>
        </w:tc>
      </w:tr>
    </w:tbl>
    <w:p w:rsidR="00C50B49" w:rsidRPr="00405FFF" w:rsidRDefault="00C50B49" w:rsidP="006E18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0B49" w:rsidRPr="00405FFF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Прогноз показателей безопасности дорожного движения. </w:t>
      </w:r>
    </w:p>
    <w:p w:rsidR="00C50B49" w:rsidRPr="00405FFF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C50B49" w:rsidRPr="00405FFF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50B49" w:rsidRPr="00405FFF" w:rsidRDefault="00C50B49" w:rsidP="00C50B4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Pr="00405FFF">
        <w:rPr>
          <w:rFonts w:ascii="Times New Roman" w:hAnsi="Times New Roman" w:cs="Times New Roman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405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C50B49" w:rsidRPr="00405FFF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C50B49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 xml:space="preserve">5. Перечень мероприятий (инвестиционных проектов) </w:t>
      </w:r>
    </w:p>
    <w:p w:rsidR="00C50B49" w:rsidRPr="00405FFF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lastRenderedPageBreak/>
        <w:t>5.1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5.2 Мероприятия по развитию сети дорог поселения.</w:t>
      </w: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5FFF">
        <w:rPr>
          <w:rFonts w:ascii="Times New Roman" w:hAnsi="Times New Roman" w:cs="Times New Roman"/>
          <w:sz w:val="24"/>
          <w:szCs w:val="24"/>
        </w:rPr>
        <w:t xml:space="preserve"> застройки предлагается в период действия Программы реализовать следующий </w:t>
      </w:r>
      <w:r w:rsidRPr="00F646D6">
        <w:rPr>
          <w:rFonts w:ascii="Times New Roman" w:hAnsi="Times New Roman" w:cs="Times New Roman"/>
          <w:sz w:val="24"/>
          <w:szCs w:val="24"/>
        </w:rPr>
        <w:t>комплекс мероприятий по развитию дорог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C50B49" w:rsidRPr="00661733" w:rsidRDefault="00C50B49" w:rsidP="00C50B49">
      <w:pPr>
        <w:spacing w:line="100" w:lineRule="atLeast"/>
        <w:jc w:val="center"/>
        <w:rPr>
          <w:b/>
          <w:i/>
        </w:rPr>
      </w:pPr>
      <w:r w:rsidRPr="00661733">
        <w:rPr>
          <w:b/>
          <w:i/>
        </w:rPr>
        <w:t>ПЕРЕЧЕНЬ</w:t>
      </w:r>
    </w:p>
    <w:p w:rsidR="00C50B49" w:rsidRPr="00661733" w:rsidRDefault="00C50B49" w:rsidP="00C50B49">
      <w:pPr>
        <w:spacing w:line="100" w:lineRule="atLeast"/>
        <w:jc w:val="center"/>
        <w:rPr>
          <w:b/>
          <w:i/>
        </w:rPr>
      </w:pPr>
      <w:r w:rsidRPr="00661733">
        <w:rPr>
          <w:b/>
          <w:i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020287">
        <w:rPr>
          <w:b/>
          <w:i/>
        </w:rPr>
        <w:t>Небельского</w:t>
      </w:r>
      <w:r>
        <w:rPr>
          <w:b/>
          <w:i/>
        </w:rPr>
        <w:t xml:space="preserve"> </w:t>
      </w:r>
      <w:r w:rsidRPr="00661733">
        <w:rPr>
          <w:b/>
          <w:i/>
        </w:rPr>
        <w:t>се</w:t>
      </w:r>
      <w:r w:rsidR="005B39BF">
        <w:rPr>
          <w:b/>
          <w:i/>
        </w:rPr>
        <w:t>льского поселения на 2019 – 2029</w:t>
      </w:r>
      <w:r w:rsidRPr="00661733">
        <w:rPr>
          <w:b/>
          <w:i/>
        </w:rPr>
        <w:t xml:space="preserve"> годы</w:t>
      </w:r>
    </w:p>
    <w:p w:rsidR="00C50B49" w:rsidRDefault="00C50B49" w:rsidP="00C50B49">
      <w:pPr>
        <w:spacing w:line="100" w:lineRule="atLeast"/>
        <w:jc w:val="both"/>
      </w:pPr>
    </w:p>
    <w:tbl>
      <w:tblPr>
        <w:tblW w:w="10620" w:type="dxa"/>
        <w:tblInd w:w="-972" w:type="dxa"/>
        <w:tblLayout w:type="fixed"/>
        <w:tblLook w:val="0000"/>
      </w:tblPr>
      <w:tblGrid>
        <w:gridCol w:w="693"/>
        <w:gridCol w:w="3808"/>
        <w:gridCol w:w="1367"/>
        <w:gridCol w:w="2232"/>
        <w:gridCol w:w="2520"/>
      </w:tblGrid>
      <w:tr w:rsidR="00C50B49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B49" w:rsidRPr="00661733" w:rsidRDefault="00C50B49" w:rsidP="00020287">
            <w:pPr>
              <w:spacing w:line="100" w:lineRule="atLeast"/>
              <w:jc w:val="center"/>
            </w:pPr>
            <w:r w:rsidRPr="00661733"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B49" w:rsidRPr="00661733" w:rsidRDefault="00C50B49" w:rsidP="00020287">
            <w:pPr>
              <w:spacing w:line="100" w:lineRule="atLeast"/>
              <w:jc w:val="center"/>
            </w:pPr>
            <w:r w:rsidRPr="00661733">
              <w:t>Наименование программы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B49" w:rsidRPr="00661733" w:rsidRDefault="00C50B49" w:rsidP="00020287">
            <w:pPr>
              <w:spacing w:line="100" w:lineRule="atLeast"/>
              <w:jc w:val="center"/>
            </w:pPr>
            <w:r w:rsidRPr="00661733">
              <w:t>Сроки реализации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B49" w:rsidRPr="00661733" w:rsidRDefault="00C50B49" w:rsidP="00020287">
            <w:pPr>
              <w:spacing w:line="100" w:lineRule="atLeast"/>
              <w:jc w:val="center"/>
            </w:pPr>
            <w:r w:rsidRPr="00661733">
              <w:t>Объем финансирования, тыс.руб.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B49" w:rsidRPr="00661733" w:rsidRDefault="00C50B49" w:rsidP="00020287">
            <w:pPr>
              <w:spacing w:line="100" w:lineRule="atLeast"/>
              <w:jc w:val="center"/>
            </w:pPr>
            <w:r w:rsidRPr="00661733">
              <w:t>Ответственный за реализацию мероприятия</w:t>
            </w:r>
          </w:p>
        </w:tc>
      </w:tr>
      <w:tr w:rsidR="00C50B49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5B39BF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 xml:space="preserve">по ул. </w:t>
            </w:r>
            <w:r w:rsidR="005B39BF">
              <w:t>Таежная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5B39BF" w:rsidP="00020287">
            <w:pPr>
              <w:spacing w:line="100" w:lineRule="atLeast"/>
              <w:jc w:val="both"/>
            </w:pPr>
            <w:r>
              <w:t xml:space="preserve"> 2020 </w:t>
            </w:r>
            <w:r w:rsidR="00C50B49" w:rsidRPr="00661733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 w:rsidRPr="00661733">
              <w:t xml:space="preserve">администрация  сельского поселения </w:t>
            </w:r>
          </w:p>
        </w:tc>
      </w:tr>
      <w:tr w:rsidR="00C50B49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5B39BF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 xml:space="preserve">по ул. </w:t>
            </w:r>
            <w:r w:rsidR="005B39BF">
              <w:t>Сосновская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5B39BF" w:rsidP="00020287">
            <w:pPr>
              <w:spacing w:line="100" w:lineRule="atLeast"/>
              <w:jc w:val="both"/>
            </w:pPr>
            <w:r>
              <w:t xml:space="preserve">2020 </w:t>
            </w:r>
            <w:r w:rsidR="00C50B49" w:rsidRPr="00661733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 w:rsidRPr="00661733">
              <w:t xml:space="preserve">администрация  сельского поселения </w:t>
            </w:r>
          </w:p>
        </w:tc>
      </w:tr>
      <w:tr w:rsidR="00C50B49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5B39BF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>по пер.</w:t>
            </w:r>
            <w:r w:rsidR="005B39BF">
              <w:t>Первый</w:t>
            </w:r>
            <w: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5B39BF" w:rsidP="00020287">
            <w:pPr>
              <w:spacing w:line="100" w:lineRule="atLeast"/>
              <w:jc w:val="both"/>
            </w:pPr>
            <w:r>
              <w:t xml:space="preserve">2020 </w:t>
            </w:r>
            <w:r w:rsidR="00C50B49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 w:rsidRPr="00661733">
              <w:t xml:space="preserve">администрация </w:t>
            </w:r>
          </w:p>
          <w:p w:rsidR="00C50B49" w:rsidRPr="00661733" w:rsidRDefault="00C50B49" w:rsidP="00020287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  <w:tr w:rsidR="00C50B49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5B39BF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>по ул.</w:t>
            </w:r>
            <w:r w:rsidR="005B39BF">
              <w:t>Ставропольская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5B39BF" w:rsidP="00020287">
            <w:pPr>
              <w:spacing w:line="100" w:lineRule="atLeast"/>
              <w:jc w:val="both"/>
            </w:pPr>
            <w:r>
              <w:t>2021</w:t>
            </w:r>
            <w:r w:rsidR="00C50B49" w:rsidRPr="00661733">
              <w:t xml:space="preserve"> 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 w:rsidRPr="00661733">
              <w:t xml:space="preserve">администрация  </w:t>
            </w:r>
          </w:p>
          <w:p w:rsidR="00C50B49" w:rsidRPr="00661733" w:rsidRDefault="00C50B49" w:rsidP="00020287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  <w:tr w:rsidR="00C50B49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5B39BF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 xml:space="preserve">по ул. </w:t>
            </w:r>
            <w:r w:rsidR="005B39BF">
              <w:t>Молодежная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 w:rsidRPr="00661733"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61733">
                <w:t>20</w:t>
              </w:r>
              <w:r>
                <w:t>21</w:t>
              </w:r>
              <w:r w:rsidRPr="00661733">
                <w:t xml:space="preserve"> г</w:t>
              </w:r>
            </w:smartTag>
            <w:r w:rsidRPr="00661733"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 w:rsidRPr="00661733">
              <w:t xml:space="preserve">администрация </w:t>
            </w:r>
          </w:p>
          <w:p w:rsidR="00C50B49" w:rsidRPr="00661733" w:rsidRDefault="00C50B49" w:rsidP="00020287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  <w:tr w:rsidR="005B39BF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5B39BF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>по ул. Дружбы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6E18D2">
            <w:pPr>
              <w:spacing w:line="100" w:lineRule="atLeast"/>
              <w:jc w:val="both"/>
            </w:pPr>
            <w:r w:rsidRPr="00661733"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61733">
                <w:t>20</w:t>
              </w:r>
              <w:r>
                <w:t>21</w:t>
              </w:r>
              <w:r w:rsidRPr="00661733">
                <w:t xml:space="preserve"> г</w:t>
              </w:r>
            </w:smartTag>
            <w:r w:rsidRPr="00661733"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6E18D2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BF" w:rsidRPr="00661733" w:rsidRDefault="005B39BF" w:rsidP="006E18D2">
            <w:pPr>
              <w:spacing w:line="100" w:lineRule="atLeast"/>
              <w:jc w:val="both"/>
            </w:pPr>
            <w:r w:rsidRPr="00661733">
              <w:t xml:space="preserve">администрация </w:t>
            </w:r>
          </w:p>
          <w:p w:rsidR="005B39BF" w:rsidRPr="00661733" w:rsidRDefault="005B39BF" w:rsidP="006E18D2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  <w:tr w:rsidR="005B39BF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6E18D2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>по ул. Трактовая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6E18D2">
            <w:pPr>
              <w:spacing w:line="100" w:lineRule="atLeast"/>
              <w:jc w:val="both"/>
            </w:pPr>
            <w:r w:rsidRPr="00661733"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61733">
                <w:t>20</w:t>
              </w:r>
              <w:r>
                <w:t>21</w:t>
              </w:r>
              <w:r w:rsidRPr="00661733">
                <w:t xml:space="preserve"> г</w:t>
              </w:r>
            </w:smartTag>
            <w:r w:rsidRPr="00661733"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6E18D2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BF" w:rsidRPr="00661733" w:rsidRDefault="005B39BF" w:rsidP="006E18D2">
            <w:pPr>
              <w:spacing w:line="100" w:lineRule="atLeast"/>
              <w:jc w:val="both"/>
            </w:pPr>
            <w:r w:rsidRPr="00661733">
              <w:t xml:space="preserve">администрация </w:t>
            </w:r>
          </w:p>
          <w:p w:rsidR="005B39BF" w:rsidRPr="00661733" w:rsidRDefault="005B39BF" w:rsidP="006E18D2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  <w:tr w:rsidR="005B39BF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5B39BF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>по ул. Вокзальная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5B39BF">
            <w:pPr>
              <w:spacing w:line="100" w:lineRule="atLeast"/>
              <w:jc w:val="both"/>
            </w:pPr>
            <w:r w:rsidRPr="00661733">
              <w:t xml:space="preserve"> 20</w:t>
            </w:r>
            <w:r>
              <w:t xml:space="preserve">20 </w:t>
            </w:r>
            <w:r w:rsidRPr="00661733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6E18D2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BF" w:rsidRPr="00661733" w:rsidRDefault="005B39BF" w:rsidP="006E18D2">
            <w:pPr>
              <w:spacing w:line="100" w:lineRule="atLeast"/>
              <w:jc w:val="both"/>
            </w:pPr>
            <w:r w:rsidRPr="00661733">
              <w:t xml:space="preserve">администрация </w:t>
            </w:r>
          </w:p>
          <w:p w:rsidR="005B39BF" w:rsidRPr="00661733" w:rsidRDefault="005B39BF" w:rsidP="006E18D2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  <w:tr w:rsidR="005B39BF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020287">
            <w:pPr>
              <w:spacing w:line="100" w:lineRule="atLeast"/>
              <w:jc w:val="both"/>
            </w:pPr>
            <w:r>
              <w:t>Приобретение и установка дорожных знаков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020287">
            <w:pPr>
              <w:spacing w:line="100" w:lineRule="atLeast"/>
              <w:jc w:val="both"/>
            </w:pPr>
            <w:r>
              <w:t>2019-2029</w:t>
            </w:r>
            <w:r w:rsidRPr="00661733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020287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BF" w:rsidRPr="00661733" w:rsidRDefault="005B39BF" w:rsidP="00020287">
            <w:pPr>
              <w:tabs>
                <w:tab w:val="left" w:pos="1872"/>
              </w:tabs>
              <w:spacing w:line="100" w:lineRule="atLeast"/>
              <w:jc w:val="both"/>
            </w:pPr>
            <w:r w:rsidRPr="00661733">
              <w:t xml:space="preserve">администрация </w:t>
            </w:r>
          </w:p>
          <w:p w:rsidR="005B39BF" w:rsidRPr="00661733" w:rsidRDefault="005B39BF" w:rsidP="00020287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</w:tbl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B49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05FFF">
        <w:rPr>
          <w:rFonts w:ascii="Times New Roman" w:hAnsi="Times New Roman" w:cs="Times New Roman"/>
          <w:b/>
          <w:sz w:val="24"/>
          <w:szCs w:val="24"/>
        </w:rPr>
        <w:t>. Предложения по инвестиционным преобразованиям,</w:t>
      </w:r>
    </w:p>
    <w:p w:rsidR="00C50B49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C50B49" w:rsidRPr="00405FFF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C50B49" w:rsidRPr="00403B34" w:rsidRDefault="00C50B49" w:rsidP="00403B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  <w:r w:rsidR="00403B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0B49" w:rsidRPr="00403B34" w:rsidSect="00E916CE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6D9" w:rsidRDefault="006546D9" w:rsidP="00403B34">
      <w:r>
        <w:separator/>
      </w:r>
    </w:p>
  </w:endnote>
  <w:endnote w:type="continuationSeparator" w:id="1">
    <w:p w:rsidR="006546D9" w:rsidRDefault="006546D9" w:rsidP="0040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6D9" w:rsidRDefault="006546D9" w:rsidP="00403B34">
      <w:r>
        <w:separator/>
      </w:r>
    </w:p>
  </w:footnote>
  <w:footnote w:type="continuationSeparator" w:id="1">
    <w:p w:rsidR="006546D9" w:rsidRDefault="006546D9" w:rsidP="0040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5297"/>
      <w:docPartObj>
        <w:docPartGallery w:val="Page Numbers (Top of Page)"/>
        <w:docPartUnique/>
      </w:docPartObj>
    </w:sdtPr>
    <w:sdtContent>
      <w:p w:rsidR="006E18D2" w:rsidRDefault="006E18D2">
        <w:pPr>
          <w:pStyle w:val="afa"/>
          <w:jc w:val="right"/>
        </w:pPr>
        <w:fldSimple w:instr=" PAGE   \* MERGEFORMAT ">
          <w:r w:rsidR="009802CB">
            <w:rPr>
              <w:noProof/>
            </w:rPr>
            <w:t>2</w:t>
          </w:r>
        </w:fldSimple>
      </w:p>
    </w:sdtContent>
  </w:sdt>
  <w:p w:rsidR="006E18D2" w:rsidRDefault="006E18D2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D714EF0"/>
    <w:multiLevelType w:val="hybridMultilevel"/>
    <w:tmpl w:val="4B7C6648"/>
    <w:lvl w:ilvl="0" w:tplc="21C6F77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B49"/>
    <w:rsid w:val="00020287"/>
    <w:rsid w:val="00084C56"/>
    <w:rsid w:val="00384292"/>
    <w:rsid w:val="00403B34"/>
    <w:rsid w:val="00533BE8"/>
    <w:rsid w:val="005B39BF"/>
    <w:rsid w:val="006116CE"/>
    <w:rsid w:val="006546D9"/>
    <w:rsid w:val="006961C7"/>
    <w:rsid w:val="006E18D2"/>
    <w:rsid w:val="00780BE8"/>
    <w:rsid w:val="008147EC"/>
    <w:rsid w:val="008C2609"/>
    <w:rsid w:val="009802CB"/>
    <w:rsid w:val="009E3573"/>
    <w:rsid w:val="00BB1AFD"/>
    <w:rsid w:val="00BB71CE"/>
    <w:rsid w:val="00BD2D9B"/>
    <w:rsid w:val="00C50B49"/>
    <w:rsid w:val="00C620A3"/>
    <w:rsid w:val="00E4124A"/>
    <w:rsid w:val="00E9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50B49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C50B49"/>
    <w:pPr>
      <w:tabs>
        <w:tab w:val="left" w:pos="0"/>
        <w:tab w:val="num" w:pos="1980"/>
      </w:tabs>
      <w:suppressAutoHyphens/>
      <w:spacing w:after="136" w:line="288" w:lineRule="atLeast"/>
      <w:ind w:left="1980" w:hanging="360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C50B49"/>
    <w:pPr>
      <w:tabs>
        <w:tab w:val="left" w:pos="0"/>
        <w:tab w:val="num" w:pos="2700"/>
      </w:tabs>
      <w:suppressAutoHyphens/>
      <w:spacing w:after="136" w:line="288" w:lineRule="atLeast"/>
      <w:ind w:left="2700" w:hanging="18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C50B49"/>
    <w:pPr>
      <w:tabs>
        <w:tab w:val="left" w:pos="0"/>
        <w:tab w:val="num" w:pos="3420"/>
      </w:tabs>
      <w:suppressAutoHyphens/>
      <w:spacing w:before="280" w:after="280" w:line="288" w:lineRule="atLeast"/>
      <w:ind w:left="3420" w:hanging="360"/>
      <w:outlineLvl w:val="3"/>
    </w:pPr>
    <w:rPr>
      <w:rFonts w:ascii="Tahoma" w:hAnsi="Tahoma" w:cs="Tahoma"/>
      <w:b/>
      <w:bCs/>
      <w:kern w:val="1"/>
      <w:lang w:eastAsia="ar-SA"/>
    </w:rPr>
  </w:style>
  <w:style w:type="paragraph" w:styleId="5">
    <w:name w:val="heading 5"/>
    <w:basedOn w:val="a"/>
    <w:next w:val="a0"/>
    <w:link w:val="50"/>
    <w:qFormat/>
    <w:rsid w:val="00C50B49"/>
    <w:pPr>
      <w:tabs>
        <w:tab w:val="left" w:pos="0"/>
        <w:tab w:val="num" w:pos="4140"/>
      </w:tabs>
      <w:suppressAutoHyphens/>
      <w:spacing w:before="280" w:after="280" w:line="288" w:lineRule="atLeast"/>
      <w:ind w:left="4140" w:hanging="360"/>
      <w:outlineLvl w:val="4"/>
    </w:pPr>
    <w:rPr>
      <w:rFonts w:ascii="Tahoma" w:hAnsi="Tahoma" w:cs="Tahoma"/>
      <w:b/>
      <w:bCs/>
      <w:kern w:val="1"/>
      <w:lang w:eastAsia="ar-SA"/>
    </w:rPr>
  </w:style>
  <w:style w:type="paragraph" w:styleId="6">
    <w:name w:val="heading 6"/>
    <w:basedOn w:val="a"/>
    <w:next w:val="a0"/>
    <w:link w:val="60"/>
    <w:qFormat/>
    <w:rsid w:val="00C50B49"/>
    <w:pPr>
      <w:tabs>
        <w:tab w:val="left" w:pos="0"/>
        <w:tab w:val="num" w:pos="4860"/>
      </w:tabs>
      <w:suppressAutoHyphens/>
      <w:spacing w:before="280" w:after="280" w:line="288" w:lineRule="atLeast"/>
      <w:ind w:left="4860" w:hanging="180"/>
      <w:outlineLvl w:val="5"/>
    </w:pPr>
    <w:rPr>
      <w:rFonts w:ascii="Tahoma" w:hAnsi="Tahoma" w:cs="Tahoma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0B49"/>
    <w:pPr>
      <w:widowControl w:val="0"/>
      <w:suppressAutoHyphens/>
      <w:ind w:left="720"/>
      <w:contextualSpacing/>
    </w:pPr>
    <w:rPr>
      <w:rFonts w:eastAsia="DejaVu Sans"/>
      <w:color w:val="000000"/>
      <w:kern w:val="2"/>
      <w:lang w:eastAsia="en-US"/>
    </w:rPr>
  </w:style>
  <w:style w:type="character" w:customStyle="1" w:styleId="10">
    <w:name w:val="Заголовок 1 Знак"/>
    <w:basedOn w:val="a1"/>
    <w:link w:val="1"/>
    <w:rsid w:val="00C50B49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C50B49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C50B49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C50B4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C50B4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50B4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a4"/>
    <w:rsid w:val="00C50B49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rsid w:val="00C50B49"/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basedOn w:val="a"/>
    <w:rsid w:val="00C50B49"/>
    <w:pPr>
      <w:spacing w:before="100" w:beforeAutospacing="1" w:after="100" w:afterAutospacing="1"/>
    </w:pPr>
  </w:style>
  <w:style w:type="paragraph" w:styleId="a6">
    <w:name w:val="No Spacing"/>
    <w:link w:val="a7"/>
    <w:qFormat/>
    <w:rsid w:val="00C50B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rsid w:val="00C50B49"/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C50B49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character" w:customStyle="1" w:styleId="12">
    <w:name w:val="Основной шрифт абзаца1"/>
    <w:rsid w:val="00C50B49"/>
  </w:style>
  <w:style w:type="character" w:customStyle="1" w:styleId="WW8Num2z0">
    <w:name w:val="WW8Num2z0"/>
    <w:rsid w:val="00C50B49"/>
    <w:rPr>
      <w:rFonts w:ascii="Symbol" w:hAnsi="Symbol" w:cs="Symbol"/>
    </w:rPr>
  </w:style>
  <w:style w:type="character" w:customStyle="1" w:styleId="WW8Num3z0">
    <w:name w:val="WW8Num3z0"/>
    <w:rsid w:val="00C50B49"/>
    <w:rPr>
      <w:rFonts w:cs="Times New Roman"/>
    </w:rPr>
  </w:style>
  <w:style w:type="character" w:customStyle="1" w:styleId="WW8Num6z0">
    <w:name w:val="WW8Num6z0"/>
    <w:rsid w:val="00C50B49"/>
    <w:rPr>
      <w:rFonts w:ascii="Symbol" w:hAnsi="Symbol" w:cs="Symbol"/>
    </w:rPr>
  </w:style>
  <w:style w:type="character" w:customStyle="1" w:styleId="WW8Num10z0">
    <w:name w:val="WW8Num10z0"/>
    <w:rsid w:val="00C50B49"/>
    <w:rPr>
      <w:rFonts w:ascii="Symbol" w:hAnsi="Symbol" w:cs="OpenSymbol"/>
    </w:rPr>
  </w:style>
  <w:style w:type="character" w:customStyle="1" w:styleId="WW8Num11z0">
    <w:name w:val="WW8Num11z0"/>
    <w:rsid w:val="00C50B49"/>
    <w:rPr>
      <w:rFonts w:ascii="Symbol" w:hAnsi="Symbol" w:cs="OpenSymbol"/>
    </w:rPr>
  </w:style>
  <w:style w:type="character" w:customStyle="1" w:styleId="WW8Num12z0">
    <w:name w:val="WW8Num12z0"/>
    <w:rsid w:val="00C50B49"/>
    <w:rPr>
      <w:rFonts w:ascii="Symbol" w:hAnsi="Symbol" w:cs="OpenSymbol"/>
    </w:rPr>
  </w:style>
  <w:style w:type="character" w:customStyle="1" w:styleId="31">
    <w:name w:val="Основной шрифт абзаца3"/>
    <w:rsid w:val="00C50B49"/>
  </w:style>
  <w:style w:type="character" w:customStyle="1" w:styleId="WW8Num1z0">
    <w:name w:val="WW8Num1z0"/>
    <w:rsid w:val="00C50B49"/>
    <w:rPr>
      <w:rFonts w:ascii="Symbol" w:hAnsi="Symbol" w:cs="OpenSymbol"/>
    </w:rPr>
  </w:style>
  <w:style w:type="character" w:customStyle="1" w:styleId="WW8Num6z1">
    <w:name w:val="WW8Num6z1"/>
    <w:rsid w:val="00C50B49"/>
    <w:rPr>
      <w:rFonts w:ascii="Courier New" w:hAnsi="Courier New" w:cs="Courier New"/>
    </w:rPr>
  </w:style>
  <w:style w:type="character" w:customStyle="1" w:styleId="WW8Num6z2">
    <w:name w:val="WW8Num6z2"/>
    <w:rsid w:val="00C50B49"/>
    <w:rPr>
      <w:rFonts w:ascii="Wingdings" w:hAnsi="Wingdings" w:cs="Wingdings"/>
    </w:rPr>
  </w:style>
  <w:style w:type="character" w:customStyle="1" w:styleId="22">
    <w:name w:val="Основной шрифт абзаца2"/>
    <w:rsid w:val="00C50B49"/>
  </w:style>
  <w:style w:type="character" w:customStyle="1" w:styleId="HTML">
    <w:name w:val="Стандартный HTML Знак"/>
    <w:rsid w:val="00C50B49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Гипертекстовая ссылка"/>
    <w:rsid w:val="00C50B49"/>
    <w:rPr>
      <w:b/>
      <w:bCs/>
      <w:color w:val="008000"/>
    </w:rPr>
  </w:style>
  <w:style w:type="character" w:styleId="a9">
    <w:name w:val="Hyperlink"/>
    <w:rsid w:val="00C50B49"/>
    <w:rPr>
      <w:color w:val="0000FF"/>
      <w:u w:val="single"/>
    </w:rPr>
  </w:style>
  <w:style w:type="character" w:customStyle="1" w:styleId="aa">
    <w:name w:val="Красная строка Знак"/>
    <w:rsid w:val="00C50B49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C50B49"/>
    <w:rPr>
      <w:sz w:val="16"/>
      <w:szCs w:val="16"/>
    </w:rPr>
  </w:style>
  <w:style w:type="character" w:customStyle="1" w:styleId="WW-Absatz-Standardschriftart111111111">
    <w:name w:val="WW-Absatz-Standardschriftart111111111"/>
    <w:rsid w:val="00C50B49"/>
  </w:style>
  <w:style w:type="character" w:customStyle="1" w:styleId="apple-style-span">
    <w:name w:val="apple-style-span"/>
    <w:basedOn w:val="22"/>
    <w:rsid w:val="00C50B49"/>
  </w:style>
  <w:style w:type="character" w:customStyle="1" w:styleId="S">
    <w:name w:val="S_Обычный Знак"/>
    <w:rsid w:val="00C50B49"/>
    <w:rPr>
      <w:sz w:val="24"/>
      <w:szCs w:val="24"/>
      <w:lang w:val="ru-RU" w:eastAsia="ar-SA" w:bidi="ar-SA"/>
    </w:rPr>
  </w:style>
  <w:style w:type="character" w:customStyle="1" w:styleId="23">
    <w:name w:val="Основной текст с отступом 2 Знак"/>
    <w:rsid w:val="00C50B49"/>
    <w:rPr>
      <w:sz w:val="24"/>
      <w:szCs w:val="24"/>
      <w:lang w:val="ru-RU" w:eastAsia="ar-SA" w:bidi="ar-SA"/>
    </w:rPr>
  </w:style>
  <w:style w:type="character" w:customStyle="1" w:styleId="ab">
    <w:name w:val="Символ сноски"/>
    <w:rsid w:val="00C50B49"/>
    <w:rPr>
      <w:rFonts w:cs="Times New Roman"/>
      <w:vertAlign w:val="superscript"/>
    </w:rPr>
  </w:style>
  <w:style w:type="character" w:customStyle="1" w:styleId="ac">
    <w:name w:val="Текст сноски Знак"/>
    <w:rsid w:val="00C50B49"/>
    <w:rPr>
      <w:lang w:val="ru-RU" w:eastAsia="ar-SA" w:bidi="ar-SA"/>
    </w:rPr>
  </w:style>
  <w:style w:type="character" w:customStyle="1" w:styleId="13">
    <w:name w:val="Номер страницы1"/>
    <w:rsid w:val="00C50B49"/>
    <w:rPr>
      <w:rFonts w:cs="Times New Roman"/>
    </w:rPr>
  </w:style>
  <w:style w:type="character" w:customStyle="1" w:styleId="ad">
    <w:name w:val="Нижний колонтитул Знак"/>
    <w:rsid w:val="00C50B49"/>
    <w:rPr>
      <w:sz w:val="24"/>
      <w:szCs w:val="24"/>
      <w:lang w:val="ru-RU" w:eastAsia="ar-SA" w:bidi="ar-SA"/>
    </w:rPr>
  </w:style>
  <w:style w:type="character" w:customStyle="1" w:styleId="ae">
    <w:name w:val="Верхний колонтитул Знак"/>
    <w:uiPriority w:val="99"/>
    <w:rsid w:val="00C50B49"/>
    <w:rPr>
      <w:sz w:val="24"/>
      <w:szCs w:val="24"/>
      <w:lang w:val="ru-RU" w:eastAsia="ar-SA" w:bidi="ar-SA"/>
    </w:rPr>
  </w:style>
  <w:style w:type="character" w:customStyle="1" w:styleId="af">
    <w:name w:val="Текст выноски Знак"/>
    <w:rsid w:val="00C50B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2"/>
    <w:rsid w:val="00C50B49"/>
  </w:style>
  <w:style w:type="character" w:customStyle="1" w:styleId="af0">
    <w:name w:val="Название Знак"/>
    <w:rsid w:val="00C50B49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C50B49"/>
  </w:style>
  <w:style w:type="character" w:styleId="af1">
    <w:name w:val="Strong"/>
    <w:qFormat/>
    <w:rsid w:val="00C50B49"/>
    <w:rPr>
      <w:b/>
      <w:bCs/>
    </w:rPr>
  </w:style>
  <w:style w:type="character" w:customStyle="1" w:styleId="af2">
    <w:name w:val="Маркеры списка"/>
    <w:rsid w:val="00C50B49"/>
    <w:rPr>
      <w:rFonts w:ascii="OpenSymbol" w:eastAsia="OpenSymbol" w:hAnsi="OpenSymbol" w:cs="OpenSymbol"/>
    </w:rPr>
  </w:style>
  <w:style w:type="character" w:customStyle="1" w:styleId="ListLabel1">
    <w:name w:val="ListLabel 1"/>
    <w:rsid w:val="00C50B49"/>
    <w:rPr>
      <w:rFonts w:cs="Symbol"/>
    </w:rPr>
  </w:style>
  <w:style w:type="character" w:customStyle="1" w:styleId="ListLabel2">
    <w:name w:val="ListLabel 2"/>
    <w:rsid w:val="00C50B49"/>
    <w:rPr>
      <w:rFonts w:cs="Times New Roman"/>
    </w:rPr>
  </w:style>
  <w:style w:type="character" w:customStyle="1" w:styleId="ListLabel3">
    <w:name w:val="ListLabel 3"/>
    <w:rsid w:val="00C50B49"/>
    <w:rPr>
      <w:rFonts w:cs="OpenSymbol"/>
    </w:rPr>
  </w:style>
  <w:style w:type="character" w:customStyle="1" w:styleId="af3">
    <w:name w:val="Символ нумерации"/>
    <w:rsid w:val="00C50B49"/>
  </w:style>
  <w:style w:type="paragraph" w:customStyle="1" w:styleId="af4">
    <w:name w:val="Заголовок"/>
    <w:basedOn w:val="a"/>
    <w:next w:val="a0"/>
    <w:rsid w:val="00C50B49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5">
    <w:name w:val="List"/>
    <w:basedOn w:val="a0"/>
    <w:rsid w:val="00C50B49"/>
    <w:rPr>
      <w:rFonts w:cs="Mangal"/>
    </w:rPr>
  </w:style>
  <w:style w:type="paragraph" w:customStyle="1" w:styleId="33">
    <w:name w:val="Название3"/>
    <w:basedOn w:val="a"/>
    <w:rsid w:val="00C50B4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4">
    <w:name w:val="Указатель3"/>
    <w:basedOn w:val="a"/>
    <w:rsid w:val="00C50B49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4">
    <w:name w:val="Название2"/>
    <w:basedOn w:val="a"/>
    <w:rsid w:val="00C50B4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5">
    <w:name w:val="Указатель2"/>
    <w:basedOn w:val="a"/>
    <w:rsid w:val="00C50B49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5">
    <w:name w:val="Название1"/>
    <w:basedOn w:val="a"/>
    <w:rsid w:val="00C50B4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C50B49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C50B49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6">
    <w:name w:val="Знак Знак Знак Знак"/>
    <w:basedOn w:val="a"/>
    <w:rsid w:val="00C50B49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C50B49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8">
    <w:name w:val="Красная строка1"/>
    <w:basedOn w:val="a0"/>
    <w:rsid w:val="00C50B49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C50B49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7">
    <w:name w:val="Знак Знак Знак Знак Знак Знак Знак"/>
    <w:basedOn w:val="a"/>
    <w:rsid w:val="00C50B49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8">
    <w:name w:val="Содержимое таблицы"/>
    <w:basedOn w:val="a"/>
    <w:rsid w:val="00C50B49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19">
    <w:name w:val="Без интервала1"/>
    <w:rsid w:val="00C50B49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C50B49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ConsPlusNormal">
    <w:name w:val="ConsPlusNormal"/>
    <w:link w:val="ConsPlusNormal0"/>
    <w:rsid w:val="00C50B4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C50B49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C50B49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1a">
    <w:name w:val="Текст сноски1"/>
    <w:basedOn w:val="a"/>
    <w:rsid w:val="00C50B49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styleId="af9">
    <w:name w:val="footer"/>
    <w:basedOn w:val="a"/>
    <w:link w:val="1b"/>
    <w:rsid w:val="00C50B49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character" w:customStyle="1" w:styleId="1b">
    <w:name w:val="Нижний колонтитул Знак1"/>
    <w:basedOn w:val="a1"/>
    <w:link w:val="af9"/>
    <w:rsid w:val="00C50B49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a">
    <w:name w:val="header"/>
    <w:basedOn w:val="a"/>
    <w:link w:val="1c"/>
    <w:uiPriority w:val="99"/>
    <w:rsid w:val="00C50B49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character" w:customStyle="1" w:styleId="1c">
    <w:name w:val="Верхний колонтитул Знак1"/>
    <w:basedOn w:val="a1"/>
    <w:link w:val="afa"/>
    <w:rsid w:val="00C50B49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6">
    <w:name w:val="Список_маркир.2"/>
    <w:basedOn w:val="a"/>
    <w:rsid w:val="00C50B49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d">
    <w:name w:val="Текст выноски1"/>
    <w:basedOn w:val="a"/>
    <w:rsid w:val="00C50B49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b">
    <w:name w:val="Title"/>
    <w:basedOn w:val="a"/>
    <w:next w:val="afc"/>
    <w:link w:val="1e"/>
    <w:qFormat/>
    <w:rsid w:val="00C50B49"/>
    <w:pPr>
      <w:suppressAutoHyphens/>
      <w:spacing w:line="100" w:lineRule="atLeast"/>
      <w:jc w:val="center"/>
    </w:pPr>
    <w:rPr>
      <w:b/>
      <w:bCs/>
      <w:kern w:val="1"/>
      <w:szCs w:val="20"/>
      <w:lang w:eastAsia="ar-SA"/>
    </w:rPr>
  </w:style>
  <w:style w:type="character" w:customStyle="1" w:styleId="1e">
    <w:name w:val="Название Знак1"/>
    <w:basedOn w:val="a1"/>
    <w:link w:val="afb"/>
    <w:rsid w:val="00C50B49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c">
    <w:name w:val="Subtitle"/>
    <w:basedOn w:val="af4"/>
    <w:next w:val="a0"/>
    <w:link w:val="afd"/>
    <w:qFormat/>
    <w:rsid w:val="00C50B49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rsid w:val="00C50B49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C50B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e">
    <w:name w:val="Заголовок таблицы"/>
    <w:basedOn w:val="af8"/>
    <w:rsid w:val="00C50B49"/>
    <w:pPr>
      <w:jc w:val="center"/>
    </w:pPr>
    <w:rPr>
      <w:b/>
      <w:bCs/>
    </w:rPr>
  </w:style>
  <w:style w:type="paragraph" w:styleId="aff">
    <w:name w:val="Balloon Text"/>
    <w:basedOn w:val="a"/>
    <w:link w:val="1f"/>
    <w:rsid w:val="00C50B49"/>
    <w:pPr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f">
    <w:name w:val="Текст выноски Знак1"/>
    <w:basedOn w:val="a1"/>
    <w:link w:val="aff"/>
    <w:rsid w:val="00C50B49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C50B49"/>
    <w:pPr>
      <w:tabs>
        <w:tab w:val="clear" w:pos="0"/>
        <w:tab w:val="clear" w:pos="1980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C50B49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основной текст"/>
    <w:basedOn w:val="a"/>
    <w:rsid w:val="00C50B49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rsid w:val="00C50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0">
    <w:name w:val="Знак Знак Знак Знак Знак1 Знак"/>
    <w:basedOn w:val="a"/>
    <w:rsid w:val="00C50B49"/>
    <w:pPr>
      <w:spacing w:after="160" w:line="240" w:lineRule="exact"/>
    </w:pPr>
    <w:rPr>
      <w:rFonts w:ascii="Verdana" w:hAnsi="Verdana"/>
      <w:lang w:val="en-US" w:eastAsia="en-US"/>
    </w:rPr>
  </w:style>
  <w:style w:type="table" w:styleId="aff1">
    <w:name w:val="Table Grid"/>
    <w:basedOn w:val="a2"/>
    <w:rsid w:val="00C50B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Абзац"/>
    <w:basedOn w:val="a"/>
    <w:link w:val="aff3"/>
    <w:qFormat/>
    <w:rsid w:val="00C50B49"/>
    <w:pPr>
      <w:spacing w:before="120" w:after="60"/>
      <w:ind w:firstLine="567"/>
      <w:jc w:val="both"/>
    </w:pPr>
    <w:rPr>
      <w:rFonts w:ascii="Calibri" w:hAnsi="Calibri"/>
    </w:rPr>
  </w:style>
  <w:style w:type="character" w:customStyle="1" w:styleId="aff3">
    <w:name w:val="Абзац Знак"/>
    <w:link w:val="aff2"/>
    <w:rsid w:val="00C50B4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598E-0F1C-4D05-86B6-D857C368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5374</Words>
  <Characters>30635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7</cp:revision>
  <cp:lastPrinted>2019-09-12T04:54:00Z</cp:lastPrinted>
  <dcterms:created xsi:type="dcterms:W3CDTF">2018-12-19T01:24:00Z</dcterms:created>
  <dcterms:modified xsi:type="dcterms:W3CDTF">2019-09-12T04:55:00Z</dcterms:modified>
</cp:coreProperties>
</file>